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E" w:rsidRPr="0015079E" w:rsidRDefault="0015079E" w:rsidP="0015079E">
      <w:pPr>
        <w:suppressAutoHyphens/>
        <w:spacing w:after="0" w:line="240" w:lineRule="auto"/>
        <w:ind w:left="7080" w:firstLine="8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C87A00" wp14:editId="10FD4EE9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15079E" w:rsidRPr="0015079E" w:rsidRDefault="0015079E" w:rsidP="001507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50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5079E" w:rsidRPr="0015079E" w:rsidRDefault="0015079E" w:rsidP="001507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15079E" w:rsidRPr="0015079E" w:rsidRDefault="0015079E" w:rsidP="001507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079E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15079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15079E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15079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15079E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15079E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15079E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15079E" w:rsidRPr="0015079E" w:rsidRDefault="0015079E" w:rsidP="0015079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15079E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15079E">
        <w:rPr>
          <w:rFonts w:ascii="Times New Roman" w:eastAsia="Times New Roman" w:hAnsi="Times New Roman" w:cs="Times New Roman"/>
          <w:b/>
          <w:bCs/>
          <w:lang w:eastAsia="pl-PL"/>
        </w:rPr>
        <w:t>Budowa terminala GA dla Portu Lotniczego Gdynia – Kosakowo</w:t>
      </w:r>
      <w:r w:rsidRPr="0015079E">
        <w:rPr>
          <w:rFonts w:ascii="Times New Roman" w:eastAsia="Times New Roman" w:hAnsi="Times New Roman" w:cs="Times New Roman"/>
          <w:b/>
          <w:i/>
          <w:lang w:eastAsia="pl-PL"/>
        </w:rPr>
        <w:t xml:space="preserve">” </w:t>
      </w:r>
      <w:r w:rsidRPr="0015079E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15079E" w:rsidRPr="0015079E" w:rsidRDefault="0015079E" w:rsidP="001507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15079E" w:rsidRPr="0015079E" w:rsidRDefault="0015079E" w:rsidP="0015079E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..)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Zobowiązujemy się do zakończenia robót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079E">
        <w:rPr>
          <w:rFonts w:ascii="Times New Roman" w:eastAsia="Times New Roman" w:hAnsi="Times New Roman" w:cs="Times New Roman"/>
          <w:lang w:eastAsia="pl-PL"/>
        </w:rPr>
        <w:t>oraz zgłoszenia gotowości do odbioru w ciągu 203 dni roboczych od dnia podpisania umowy.</w:t>
      </w:r>
    </w:p>
    <w:p w:rsidR="0015079E" w:rsidRPr="0015079E" w:rsidRDefault="0015079E" w:rsidP="0015079E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15079E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15079E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15079E" w:rsidRPr="0015079E" w:rsidRDefault="0015079E" w:rsidP="0015079E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Wadium w kwocie 320 000,00 zł zostało wniesione:</w:t>
      </w:r>
    </w:p>
    <w:p w:rsidR="0015079E" w:rsidRPr="0015079E" w:rsidRDefault="0015079E" w:rsidP="0015079E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15079E" w:rsidRPr="0015079E" w:rsidRDefault="0015079E" w:rsidP="0015079E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15079E" w:rsidRPr="0015079E" w:rsidRDefault="0015079E" w:rsidP="0015079E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9E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15079E" w:rsidRPr="0015079E" w:rsidRDefault="0015079E" w:rsidP="0015079E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15079E" w:rsidRPr="0015079E" w:rsidRDefault="0015079E" w:rsidP="0015079E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15079E" w:rsidRPr="0015079E" w:rsidRDefault="0015079E" w:rsidP="0015079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15079E" w:rsidRPr="0015079E" w:rsidRDefault="0015079E" w:rsidP="0015079E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15079E" w:rsidRPr="0015079E" w:rsidRDefault="0015079E" w:rsidP="0015079E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15079E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15079E" w:rsidRPr="0015079E" w:rsidRDefault="0015079E" w:rsidP="0015079E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osoby, które będą uczestniczyć w wykonywaniu zamówienia, posiadają wymagane przez Zamawiającego uprawnienia. 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15079E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Przyjmujemy termin płatności w ciągu </w:t>
      </w:r>
      <w:bookmarkStart w:id="0" w:name="_GoBack"/>
      <w:r w:rsidR="00D2629D" w:rsidRPr="00D2629D">
        <w:rPr>
          <w:rFonts w:ascii="Times New Roman" w:eastAsia="Times New Roman" w:hAnsi="Times New Roman" w:cs="Times New Roman"/>
          <w:b/>
          <w:lang w:eastAsia="pl-PL"/>
        </w:rPr>
        <w:t>45</w:t>
      </w:r>
      <w:r w:rsidRPr="00D2629D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15079E">
        <w:rPr>
          <w:rFonts w:ascii="Times New Roman" w:eastAsia="Times New Roman" w:hAnsi="Times New Roman" w:cs="Times New Roman"/>
          <w:lang w:eastAsia="pl-PL"/>
        </w:rPr>
        <w:t>od daty złożenia faktury.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15079E" w:rsidRPr="0015079E" w:rsidRDefault="0015079E" w:rsidP="0015079E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15079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5079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15079E" w:rsidRPr="0015079E" w:rsidRDefault="0015079E" w:rsidP="00150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9E" w:rsidRPr="0015079E" w:rsidRDefault="0015079E" w:rsidP="00D2629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15079E" w:rsidRPr="0015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9E"/>
    <w:rsid w:val="0015079E"/>
    <w:rsid w:val="003178BA"/>
    <w:rsid w:val="00C01808"/>
    <w:rsid w:val="00D2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2011-11-30T10:43:00Z</dcterms:created>
  <dcterms:modified xsi:type="dcterms:W3CDTF">2011-12-09T14:57:00Z</dcterms:modified>
</cp:coreProperties>
</file>