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93" w:rsidRPr="00561493" w:rsidRDefault="00561493" w:rsidP="0056149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b/>
          <w:lang w:eastAsia="pl-PL"/>
        </w:rPr>
        <w:t xml:space="preserve">          ZAŁĄCZNIK NR</w:t>
      </w:r>
      <w:r w:rsidRPr="005614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561493" w:rsidRPr="00561493" w:rsidRDefault="00561493" w:rsidP="005614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61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61493" w:rsidRPr="00561493" w:rsidRDefault="00561493" w:rsidP="005614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561493" w:rsidRPr="00561493" w:rsidRDefault="00561493" w:rsidP="005614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493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56149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561493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56149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561493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561493" w:rsidRPr="00561493" w:rsidRDefault="00561493" w:rsidP="0056149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56149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56149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561493" w:rsidRPr="00561493" w:rsidRDefault="00561493" w:rsidP="0056149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1493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>„D</w:t>
      </w:r>
      <w:r w:rsidRPr="00561493">
        <w:rPr>
          <w:rFonts w:ascii="Times New Roman" w:eastAsia="Times New Roman" w:hAnsi="Times New Roman" w:cs="Times New Roman"/>
          <w:b/>
          <w:bCs/>
          <w:lang w:eastAsia="pl-PL"/>
        </w:rPr>
        <w:t>ostawa urządzeń dla bazy paliw oraz zakładowej stacji paliw na potrzeby Portu Lotniczego Gdynia-Kosakowo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561493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561493" w:rsidRPr="00561493" w:rsidRDefault="00561493" w:rsidP="0056149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561493">
        <w:rPr>
          <w:rFonts w:ascii="Times New Roman" w:eastAsia="Times New Roman" w:hAnsi="Times New Roman" w:cs="Times New Roman"/>
          <w:szCs w:val="20"/>
          <w:lang w:eastAsia="pl-PL"/>
        </w:rPr>
        <w:t>Zobowiązujemy się wykonać przedmiot zamówienia:</w:t>
      </w:r>
    </w:p>
    <w:p w:rsidR="00561493" w:rsidRPr="00561493" w:rsidRDefault="00561493" w:rsidP="00561493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Dostawa części pierwszej, zgodnie z tabelą zawartą w </w:t>
      </w:r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zestawieniu urządzeń stanowiącym załącznik nr 6 do </w:t>
      </w:r>
      <w:proofErr w:type="spellStart"/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t>siwz</w:t>
      </w:r>
      <w:proofErr w:type="spellEnd"/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t>do dnia 27.03.2013r</w:t>
      </w:r>
      <w:r w:rsidRPr="0056149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61493" w:rsidRPr="00561493" w:rsidRDefault="00561493" w:rsidP="00561493">
      <w:pPr>
        <w:numPr>
          <w:ilvl w:val="0"/>
          <w:numId w:val="2"/>
        </w:numPr>
        <w:suppressAutoHyphens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Dostawa części drugiej, zgodnie z tabelą zawartą w </w:t>
      </w:r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zestawieniu urządzeń stanowiącym załącznik </w:t>
      </w:r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nr 6 do </w:t>
      </w:r>
      <w:proofErr w:type="spellStart"/>
      <w:r w:rsidRPr="00561493">
        <w:rPr>
          <w:rFonts w:ascii="Times New Roman" w:eastAsia="Times New Roman" w:hAnsi="Times New Roman" w:cs="Times New Roman"/>
          <w:bCs/>
          <w:szCs w:val="24"/>
          <w:lang w:eastAsia="pl-PL"/>
        </w:rPr>
        <w:t>siwz</w:t>
      </w:r>
      <w:proofErr w:type="spellEnd"/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  do dnia 10.04.2013r.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szCs w:val="20"/>
          <w:lang w:eastAsia="pl-PL"/>
        </w:rPr>
        <w:t>Udzielamy gwarancji na przedmiot zamówienia na okres 60 miesięcy.</w:t>
      </w: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493">
        <w:rPr>
          <w:rFonts w:ascii="Times New Roman" w:eastAsia="Times New Roman" w:hAnsi="Times New Roman" w:cs="Times New Roman"/>
          <w:szCs w:val="20"/>
          <w:lang w:eastAsia="pl-PL"/>
        </w:rPr>
        <w:t>Bieg gwarancji rozpocznie się od dnia odbioru końcowego umowy zawartej przez Zamawiającego na wykonanie robót budowlanych bazy paliw dla portu lotniczego, w których będzie wykorzystany przedmiot Dostaw zrealizowanych przez Wykonawcę niniejszej umowy.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561493" w:rsidRPr="00561493" w:rsidRDefault="00561493" w:rsidP="00561493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Wadium w kwocie 30 000,00 zł zostało wniesione:</w:t>
      </w:r>
    </w:p>
    <w:p w:rsidR="00561493" w:rsidRPr="00561493" w:rsidRDefault="00561493" w:rsidP="0056149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561493" w:rsidRPr="00561493" w:rsidRDefault="00561493" w:rsidP="0056149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561493" w:rsidRPr="00561493" w:rsidRDefault="00561493" w:rsidP="00561493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1493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561493" w:rsidRPr="00561493" w:rsidRDefault="00561493" w:rsidP="00561493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561493" w:rsidRPr="00561493" w:rsidRDefault="00561493" w:rsidP="00561493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561493" w:rsidRPr="00561493" w:rsidRDefault="00561493" w:rsidP="0056149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561493" w:rsidRPr="00561493" w:rsidRDefault="00561493" w:rsidP="0056149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561493" w:rsidRDefault="00561493" w:rsidP="0056149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61493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561493" w:rsidRPr="00561493" w:rsidRDefault="00561493" w:rsidP="0056149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 projektem umowy, załączonym do specyfikacji istotnych warunków zamówienia (załącznik nr 4) i przyjmujemy go bez zastrzeżeń.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61493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561493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561493" w:rsidRPr="00561493" w:rsidRDefault="00561493" w:rsidP="0056149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561493" w:rsidRPr="00561493" w:rsidRDefault="00561493" w:rsidP="00561493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56149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149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561493" w:rsidRPr="00561493" w:rsidSect="00885AC0">
          <w:footerReference w:type="default" r:id="rId6"/>
          <w:pgSz w:w="11906" w:h="16838"/>
          <w:pgMar w:top="1304" w:right="1134" w:bottom="1304" w:left="1134" w:header="709" w:footer="709" w:gutter="0"/>
          <w:pgNumType w:start="1"/>
          <w:cols w:space="708"/>
          <w:docGrid w:linePitch="360"/>
        </w:sectPr>
      </w:pPr>
    </w:p>
    <w:p w:rsidR="00561493" w:rsidRPr="00561493" w:rsidRDefault="00561493" w:rsidP="0056149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6149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1493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561493" w:rsidRPr="00561493" w:rsidRDefault="00561493" w:rsidP="0056149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1493" w:rsidRPr="00561493" w:rsidRDefault="00561493" w:rsidP="00561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493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561493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 urządzeń dla bazy paliw oraz zakładowej stacji paliw na potrzeby Portu Lotniczego Gdynia-Kosakowo”, </w:t>
      </w:r>
      <w:r w:rsidRPr="00561493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561493" w:rsidRPr="00561493" w:rsidRDefault="00561493" w:rsidP="00561493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61493" w:rsidRPr="00561493" w:rsidRDefault="00561493" w:rsidP="0056149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56149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149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61493" w:rsidRPr="00561493" w:rsidRDefault="00561493" w:rsidP="005614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561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561493" w:rsidRPr="00561493" w:rsidRDefault="00561493" w:rsidP="0056149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61493" w:rsidRPr="00561493" w:rsidRDefault="00561493" w:rsidP="0056149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561493" w:rsidRPr="00561493" w:rsidRDefault="00561493" w:rsidP="005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493" w:rsidRPr="00561493" w:rsidRDefault="00561493" w:rsidP="005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561493" w:rsidRPr="00561493" w:rsidRDefault="00561493" w:rsidP="005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ofert, a jeżeli okres prowadzenia działalności</w:t>
      </w:r>
    </w:p>
    <w:p w:rsidR="00561493" w:rsidRPr="00561493" w:rsidRDefault="00561493" w:rsidP="005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561493" w:rsidRPr="00561493" w:rsidRDefault="00561493" w:rsidP="00561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</w:t>
      </w:r>
      <w:r w:rsidRPr="005614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 dostawy urządzeń instalacji paliwowych dla baz paliw na kwotę netto minimum 1 000 000,00  zł każda. </w:t>
      </w: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561493" w:rsidRPr="00561493" w:rsidTr="005F3795">
        <w:tc>
          <w:tcPr>
            <w:tcW w:w="542" w:type="dxa"/>
            <w:vAlign w:val="center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dostaw w zakresie </w:t>
            </w:r>
            <w:r w:rsidRPr="00561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urządzeń instalacji paliwowych dla baz paliw na kwotę netto minimum </w:t>
            </w:r>
            <w:r w:rsidRPr="00561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1 000 000,00 zł na każda</w:t>
            </w: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561493" w:rsidRPr="00561493" w:rsidTr="005F3795">
        <w:tc>
          <w:tcPr>
            <w:tcW w:w="542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149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561493" w:rsidRPr="00561493" w:rsidTr="005F3795">
        <w:trPr>
          <w:trHeight w:val="1076"/>
        </w:trPr>
        <w:tc>
          <w:tcPr>
            <w:tcW w:w="542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561493" w:rsidRPr="00561493" w:rsidTr="005F3795">
        <w:trPr>
          <w:trHeight w:val="884"/>
        </w:trPr>
        <w:tc>
          <w:tcPr>
            <w:tcW w:w="542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561493" w:rsidRPr="00561493" w:rsidTr="005F3795">
        <w:trPr>
          <w:trHeight w:val="889"/>
        </w:trPr>
        <w:tc>
          <w:tcPr>
            <w:tcW w:w="542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561493" w:rsidRPr="00561493" w:rsidTr="005F3795">
        <w:trPr>
          <w:trHeight w:val="889"/>
        </w:trPr>
        <w:tc>
          <w:tcPr>
            <w:tcW w:w="542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561493" w:rsidRPr="00561493" w:rsidRDefault="00561493" w:rsidP="00561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61493" w:rsidRPr="00561493" w:rsidRDefault="00561493" w:rsidP="00561493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561493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5614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1493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561493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561493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561493" w:rsidRPr="00561493" w:rsidRDefault="00561493" w:rsidP="00561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561493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56149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149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561493" w:rsidRPr="00561493" w:rsidRDefault="00561493" w:rsidP="00561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23C" w:rsidRDefault="00FE323C"/>
    <w:sectPr w:rsidR="00FE323C" w:rsidSect="004D41AD">
      <w:pgSz w:w="11906" w:h="16838"/>
      <w:pgMar w:top="1304" w:right="1134" w:bottom="1304" w:left="1134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5F" w:rsidRDefault="005614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C7745F" w:rsidRDefault="0056149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213A8A"/>
    <w:multiLevelType w:val="hybridMultilevel"/>
    <w:tmpl w:val="14264DF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3"/>
    <w:rsid w:val="00561493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6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6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2012-11-30T13:54:00Z</dcterms:created>
  <dcterms:modified xsi:type="dcterms:W3CDTF">2012-11-30T13:55:00Z</dcterms:modified>
</cp:coreProperties>
</file>