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4F" w:rsidRDefault="00B1784F" w:rsidP="00B006E4">
      <w:pPr>
        <w:jc w:val="center"/>
        <w:rPr>
          <w:rFonts w:ascii="Arial Narrow" w:hAnsi="Arial Narrow"/>
          <w:b/>
          <w:sz w:val="52"/>
          <w:szCs w:val="52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sz w:val="52"/>
          <w:szCs w:val="52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sz w:val="52"/>
          <w:szCs w:val="52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sz w:val="52"/>
          <w:szCs w:val="52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sz w:val="52"/>
          <w:szCs w:val="52"/>
        </w:rPr>
      </w:pPr>
    </w:p>
    <w:p w:rsidR="00B006E4" w:rsidRDefault="00B006E4" w:rsidP="00B006E4">
      <w:pPr>
        <w:jc w:val="center"/>
        <w:rPr>
          <w:rFonts w:ascii="Arial Narrow" w:hAnsi="Arial Narrow"/>
          <w:b/>
          <w:sz w:val="52"/>
          <w:szCs w:val="52"/>
        </w:rPr>
      </w:pPr>
      <w:r w:rsidRPr="00B1784F">
        <w:rPr>
          <w:rFonts w:ascii="Arial Narrow" w:hAnsi="Arial Narrow"/>
          <w:b/>
          <w:sz w:val="52"/>
          <w:szCs w:val="52"/>
        </w:rPr>
        <w:t xml:space="preserve">Regulamin Organizacyjny </w:t>
      </w:r>
    </w:p>
    <w:p w:rsidR="00B1784F" w:rsidRPr="00B1784F" w:rsidRDefault="00B1784F" w:rsidP="00B006E4">
      <w:pPr>
        <w:jc w:val="center"/>
        <w:rPr>
          <w:rFonts w:ascii="Arial Narrow" w:hAnsi="Arial Narrow"/>
          <w:b/>
          <w:sz w:val="52"/>
          <w:szCs w:val="52"/>
        </w:rPr>
      </w:pPr>
    </w:p>
    <w:p w:rsidR="00B006E4" w:rsidRPr="00B1784F" w:rsidRDefault="00B006E4" w:rsidP="00CC7331">
      <w:pPr>
        <w:jc w:val="center"/>
        <w:rPr>
          <w:rFonts w:ascii="Arial Narrow" w:hAnsi="Arial Narrow"/>
          <w:b/>
          <w:sz w:val="52"/>
          <w:szCs w:val="52"/>
        </w:rPr>
      </w:pPr>
      <w:r w:rsidRPr="00B1784F">
        <w:rPr>
          <w:rFonts w:ascii="Arial Narrow" w:hAnsi="Arial Narrow"/>
          <w:b/>
          <w:sz w:val="52"/>
          <w:szCs w:val="52"/>
        </w:rPr>
        <w:t xml:space="preserve">Ośrodka Profilaktyki i Terapii Uzależnień </w:t>
      </w:r>
    </w:p>
    <w:p w:rsidR="00B006E4" w:rsidRPr="00B1784F" w:rsidRDefault="00B006E4" w:rsidP="00CC7331">
      <w:pPr>
        <w:jc w:val="center"/>
        <w:rPr>
          <w:rFonts w:ascii="Arial Narrow" w:hAnsi="Arial Narrow"/>
          <w:b/>
          <w:sz w:val="52"/>
          <w:szCs w:val="52"/>
        </w:rPr>
      </w:pPr>
      <w:r w:rsidRPr="00B1784F">
        <w:rPr>
          <w:rFonts w:ascii="Arial Narrow" w:hAnsi="Arial Narrow"/>
          <w:b/>
          <w:sz w:val="52"/>
          <w:szCs w:val="52"/>
        </w:rPr>
        <w:t>z siedzibą w Gdyni</w:t>
      </w: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1784F" w:rsidRDefault="00B1784F" w:rsidP="00B178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ZATWIERDZONY W DNIU 29.10.2013R. PRZEZ DYREKTORA OŚRODKA PROFILAKTYKI I TERAPII UZALEŻNIEŃ W GDYNI </w:t>
      </w:r>
    </w:p>
    <w:p w:rsidR="00B1784F" w:rsidRPr="00B1784F" w:rsidRDefault="00B1784F" w:rsidP="00B178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REGULAMIN OBOWIĄZUJE OD DNIA  01.01.2014R. </w:t>
      </w: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1784F" w:rsidRDefault="00B1784F" w:rsidP="00B006E4">
      <w:pPr>
        <w:jc w:val="center"/>
        <w:rPr>
          <w:rFonts w:ascii="Arial Narrow" w:hAnsi="Arial Narrow"/>
          <w:b/>
          <w:u w:val="single"/>
        </w:rPr>
      </w:pPr>
    </w:p>
    <w:p w:rsidR="00B006E4" w:rsidRPr="00B1784F" w:rsidRDefault="00B006E4" w:rsidP="00B006E4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B1784F">
        <w:rPr>
          <w:rFonts w:ascii="Arial Narrow" w:hAnsi="Arial Narrow"/>
          <w:b/>
          <w:sz w:val="26"/>
          <w:szCs w:val="26"/>
          <w:u w:val="single"/>
        </w:rPr>
        <w:t>Spis treści:</w:t>
      </w:r>
    </w:p>
    <w:p w:rsidR="00B006E4" w:rsidRDefault="00B006E4" w:rsidP="00B006E4">
      <w:pPr>
        <w:jc w:val="center"/>
        <w:rPr>
          <w:rFonts w:ascii="Arial Narrow" w:hAnsi="Arial Narrow"/>
        </w:rPr>
      </w:pPr>
    </w:p>
    <w:p w:rsidR="00B1784F" w:rsidRPr="00C82409" w:rsidRDefault="00B1784F" w:rsidP="00B006E4">
      <w:pPr>
        <w:jc w:val="center"/>
        <w:rPr>
          <w:rFonts w:ascii="Arial Narrow" w:hAnsi="Arial Narrow"/>
        </w:rPr>
      </w:pPr>
    </w:p>
    <w:p w:rsidR="00B006E4" w:rsidRPr="00C82409" w:rsidRDefault="00B006E4" w:rsidP="00B006E4">
      <w:pPr>
        <w:rPr>
          <w:rFonts w:ascii="Arial Narrow" w:hAnsi="Arial Narrow" w:cs="Arial"/>
          <w:b/>
        </w:rPr>
      </w:pPr>
      <w:r w:rsidRPr="00C82409">
        <w:rPr>
          <w:rFonts w:ascii="Arial Narrow" w:hAnsi="Arial Narrow"/>
        </w:rPr>
        <w:t>1. Postanowienia ogólne</w:t>
      </w:r>
    </w:p>
    <w:p w:rsidR="00B006E4" w:rsidRPr="00C82409" w:rsidRDefault="00CB6179" w:rsidP="00B006E4">
      <w:pPr>
        <w:rPr>
          <w:rFonts w:ascii="Arial Narrow" w:hAnsi="Arial Narrow"/>
        </w:rPr>
      </w:pPr>
      <w:r w:rsidRPr="00C82409">
        <w:rPr>
          <w:rFonts w:ascii="Arial Narrow" w:hAnsi="Arial Narrow" w:cs="Arial"/>
        </w:rPr>
        <w:t xml:space="preserve">2. </w:t>
      </w:r>
      <w:r w:rsidR="00B006E4" w:rsidRPr="00C82409">
        <w:rPr>
          <w:rFonts w:ascii="Arial Narrow" w:hAnsi="Arial Narrow" w:cs="Arial"/>
        </w:rPr>
        <w:t>Cele i zadania Ośrodka</w:t>
      </w:r>
    </w:p>
    <w:p w:rsidR="00B006E4" w:rsidRPr="00C82409" w:rsidRDefault="00B006E4" w:rsidP="00B006E4">
      <w:pPr>
        <w:rPr>
          <w:rFonts w:ascii="Arial Narrow" w:hAnsi="Arial Narrow"/>
        </w:rPr>
      </w:pPr>
      <w:r w:rsidRPr="00C82409">
        <w:rPr>
          <w:rFonts w:ascii="Arial Narrow" w:hAnsi="Arial Narrow"/>
        </w:rPr>
        <w:t>3. Struktura organizacyjna</w:t>
      </w:r>
    </w:p>
    <w:p w:rsidR="00335FC1" w:rsidRPr="002D4A26" w:rsidRDefault="00B006E4" w:rsidP="00335FC1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</w:rPr>
      </w:pPr>
      <w:r w:rsidRPr="00C82409">
        <w:rPr>
          <w:rFonts w:ascii="Arial Narrow" w:hAnsi="Arial Narrow"/>
        </w:rPr>
        <w:t>4.</w:t>
      </w:r>
      <w:r w:rsidR="00CB6179" w:rsidRPr="00C82409">
        <w:rPr>
          <w:rFonts w:ascii="Arial Narrow" w:hAnsi="Arial Narrow"/>
        </w:rPr>
        <w:t xml:space="preserve"> </w:t>
      </w:r>
      <w:r w:rsidRPr="00C82409">
        <w:rPr>
          <w:rFonts w:ascii="Arial Narrow" w:hAnsi="Arial Narrow"/>
        </w:rPr>
        <w:t xml:space="preserve">Organizacja i zadania poszczególnych komórek </w:t>
      </w:r>
      <w:r w:rsidR="00CB6179" w:rsidRPr="00C82409">
        <w:rPr>
          <w:rFonts w:ascii="Arial Narrow" w:hAnsi="Arial Narrow"/>
        </w:rPr>
        <w:t xml:space="preserve"> </w:t>
      </w:r>
      <w:r w:rsidRPr="00C82409">
        <w:rPr>
          <w:rFonts w:ascii="Arial Narrow" w:hAnsi="Arial Narrow"/>
        </w:rPr>
        <w:t>organizacyjnych</w:t>
      </w:r>
      <w:r w:rsidR="00335FC1" w:rsidRPr="00335FC1">
        <w:rPr>
          <w:rFonts w:ascii="Arial Narrow" w:hAnsi="Arial Narrow"/>
          <w:b/>
        </w:rPr>
        <w:t xml:space="preserve"> </w:t>
      </w:r>
      <w:r w:rsidR="00335FC1" w:rsidRPr="00335FC1">
        <w:rPr>
          <w:rFonts w:ascii="Arial Narrow" w:hAnsi="Arial Narrow"/>
        </w:rPr>
        <w:t>oraz warunki ich współdziałania</w:t>
      </w:r>
      <w:r w:rsidR="00335FC1" w:rsidRPr="002D4A26">
        <w:rPr>
          <w:rFonts w:ascii="Arial Narrow" w:hAnsi="Arial Narrow"/>
          <w:b/>
        </w:rPr>
        <w:t xml:space="preserve"> </w:t>
      </w:r>
    </w:p>
    <w:p w:rsidR="00B006E4" w:rsidRPr="00C82409" w:rsidRDefault="00B006E4" w:rsidP="00B006E4">
      <w:pPr>
        <w:rPr>
          <w:rFonts w:ascii="Arial Narrow" w:hAnsi="Arial Narrow"/>
        </w:rPr>
      </w:pPr>
      <w:r w:rsidRPr="00C82409">
        <w:rPr>
          <w:rFonts w:ascii="Arial Narrow" w:hAnsi="Arial Narrow"/>
        </w:rPr>
        <w:t>5.</w:t>
      </w:r>
      <w:r w:rsidR="00CB6179" w:rsidRPr="00C82409">
        <w:rPr>
          <w:rFonts w:ascii="Arial Narrow" w:hAnsi="Arial Narrow"/>
        </w:rPr>
        <w:t xml:space="preserve"> </w:t>
      </w:r>
      <w:r w:rsidR="00A736BD">
        <w:rPr>
          <w:rFonts w:ascii="Arial Narrow" w:hAnsi="Arial Narrow"/>
        </w:rPr>
        <w:t>Zasady kierowania Ośrodkiem oraz P</w:t>
      </w:r>
      <w:r w:rsidRPr="00C82409">
        <w:rPr>
          <w:rFonts w:ascii="Arial Narrow" w:hAnsi="Arial Narrow"/>
        </w:rPr>
        <w:t>rzedsiębiorstwem</w:t>
      </w:r>
    </w:p>
    <w:p w:rsidR="00B006E4" w:rsidRPr="00C82409" w:rsidRDefault="00B006E4" w:rsidP="00B006E4">
      <w:pPr>
        <w:rPr>
          <w:rFonts w:ascii="Arial Narrow" w:hAnsi="Arial Narrow"/>
        </w:rPr>
      </w:pPr>
      <w:r w:rsidRPr="00C82409">
        <w:rPr>
          <w:rFonts w:ascii="Arial Narrow" w:hAnsi="Arial Narrow"/>
        </w:rPr>
        <w:t>6.</w:t>
      </w:r>
      <w:r w:rsidR="00CB6179" w:rsidRPr="00C82409">
        <w:rPr>
          <w:rFonts w:ascii="Arial Narrow" w:hAnsi="Arial Narrow"/>
        </w:rPr>
        <w:t xml:space="preserve"> </w:t>
      </w:r>
      <w:r w:rsidRPr="00C82409">
        <w:rPr>
          <w:rFonts w:ascii="Arial Narrow" w:hAnsi="Arial Narrow"/>
        </w:rPr>
        <w:t>Przebieg procesu udzielania świadczeń zdrowotnych</w:t>
      </w:r>
    </w:p>
    <w:p w:rsidR="00B006E4" w:rsidRPr="00C82409" w:rsidRDefault="00B006E4" w:rsidP="00B006E4">
      <w:pPr>
        <w:rPr>
          <w:rFonts w:ascii="Arial Narrow" w:hAnsi="Arial Narrow"/>
        </w:rPr>
      </w:pPr>
      <w:r w:rsidRPr="00C82409">
        <w:rPr>
          <w:rFonts w:ascii="Arial Narrow" w:hAnsi="Arial Narrow"/>
        </w:rPr>
        <w:t>7.</w:t>
      </w:r>
      <w:r w:rsidR="00CB6179" w:rsidRPr="00C82409">
        <w:rPr>
          <w:rFonts w:ascii="Arial Narrow" w:hAnsi="Arial Narrow"/>
        </w:rPr>
        <w:t xml:space="preserve"> </w:t>
      </w:r>
      <w:r w:rsidRPr="00C82409">
        <w:rPr>
          <w:rFonts w:ascii="Arial Narrow" w:hAnsi="Arial Narrow"/>
        </w:rPr>
        <w:t>Wysokość opłat pobieranych przez Ośrodek</w:t>
      </w:r>
    </w:p>
    <w:p w:rsidR="00B006E4" w:rsidRPr="00C82409" w:rsidRDefault="00B006E4" w:rsidP="00B006E4">
      <w:pPr>
        <w:ind w:left="284" w:hanging="284"/>
        <w:rPr>
          <w:rFonts w:ascii="Arial Narrow" w:hAnsi="Arial Narrow"/>
        </w:rPr>
      </w:pPr>
      <w:r w:rsidRPr="00C82409">
        <w:rPr>
          <w:rFonts w:ascii="Arial Narrow" w:hAnsi="Arial Narrow"/>
        </w:rPr>
        <w:t>8.</w:t>
      </w:r>
      <w:r w:rsidR="00CB6179" w:rsidRPr="00C82409">
        <w:rPr>
          <w:rFonts w:ascii="Arial Narrow" w:hAnsi="Arial Narrow"/>
        </w:rPr>
        <w:t xml:space="preserve"> </w:t>
      </w:r>
      <w:r w:rsidRPr="00C82409">
        <w:rPr>
          <w:rFonts w:ascii="Arial Narrow" w:hAnsi="Arial Narrow"/>
        </w:rPr>
        <w:t>Warunki współdziałania z innymi podmiotami wykonującymi działalność leczniczą</w:t>
      </w:r>
    </w:p>
    <w:p w:rsidR="00B006E4" w:rsidRDefault="00B006E4" w:rsidP="00B006E4">
      <w:pPr>
        <w:rPr>
          <w:rFonts w:ascii="Arial Narrow" w:hAnsi="Arial Narrow"/>
        </w:rPr>
      </w:pPr>
      <w:r w:rsidRPr="00C82409">
        <w:rPr>
          <w:rFonts w:ascii="Arial Narrow" w:hAnsi="Arial Narrow"/>
        </w:rPr>
        <w:t>9.</w:t>
      </w:r>
      <w:r w:rsidR="00CB6179" w:rsidRPr="00C82409">
        <w:rPr>
          <w:rFonts w:ascii="Arial Narrow" w:hAnsi="Arial Narrow"/>
        </w:rPr>
        <w:t xml:space="preserve"> </w:t>
      </w:r>
      <w:r w:rsidRPr="00C82409">
        <w:rPr>
          <w:rFonts w:ascii="Arial Narrow" w:hAnsi="Arial Narrow"/>
        </w:rPr>
        <w:t>Postanowienia końcowe</w:t>
      </w: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1784F" w:rsidRDefault="00B1784F" w:rsidP="00B006E4">
      <w:pPr>
        <w:rPr>
          <w:rFonts w:ascii="Arial Narrow" w:hAnsi="Arial Narrow"/>
        </w:rPr>
      </w:pPr>
    </w:p>
    <w:p w:rsidR="00B006E4" w:rsidRPr="00C82409" w:rsidRDefault="00B006E4" w:rsidP="00CE2DF3">
      <w:pPr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/>
          <w:b/>
        </w:rPr>
        <w:lastRenderedPageBreak/>
        <w:t>Rozdział 1</w:t>
      </w:r>
    </w:p>
    <w:p w:rsidR="00B1784F" w:rsidRDefault="00B1784F" w:rsidP="00B006E4">
      <w:pPr>
        <w:jc w:val="center"/>
        <w:rPr>
          <w:rFonts w:ascii="Arial Narrow" w:hAnsi="Arial Narrow"/>
          <w:b/>
        </w:rPr>
      </w:pPr>
    </w:p>
    <w:p w:rsidR="00B006E4" w:rsidRPr="00C82409" w:rsidRDefault="00B006E4" w:rsidP="00B006E4">
      <w:pPr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/>
          <w:b/>
        </w:rPr>
        <w:t xml:space="preserve">Postanowienia ogólne </w:t>
      </w:r>
    </w:p>
    <w:p w:rsidR="00B006E4" w:rsidRPr="00C82409" w:rsidRDefault="00B006E4" w:rsidP="00B006E4">
      <w:pPr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 w:cs="Arial"/>
          <w:b/>
        </w:rPr>
        <w:t xml:space="preserve">§ </w:t>
      </w:r>
      <w:r w:rsidRPr="00C82409">
        <w:rPr>
          <w:rFonts w:ascii="Arial Narrow" w:hAnsi="Arial Narrow"/>
          <w:b/>
        </w:rPr>
        <w:t>1</w:t>
      </w:r>
    </w:p>
    <w:p w:rsidR="00CE2DF3" w:rsidRPr="00C82409" w:rsidRDefault="00B006E4" w:rsidP="00B006E4">
      <w:pPr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Ośrodek Profilaktyki i Terapii Uzależnień w GDYNI działa na podstawie:</w:t>
      </w:r>
    </w:p>
    <w:p w:rsidR="0094067D" w:rsidRDefault="00B006E4" w:rsidP="00B1784F">
      <w:pPr>
        <w:tabs>
          <w:tab w:val="left" w:pos="284"/>
        </w:tabs>
        <w:ind w:left="142" w:firstLine="284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br/>
        <w:t xml:space="preserve">1. Ustawy z dnia 15 kwietnia 2011r. o działalności leczniczej ( Dz. U. Nr 112, poz.654 z </w:t>
      </w:r>
      <w:proofErr w:type="spellStart"/>
      <w:r w:rsidRPr="00C82409">
        <w:rPr>
          <w:rFonts w:ascii="Arial Narrow" w:hAnsi="Arial Narrow" w:cs="Arial"/>
        </w:rPr>
        <w:t>późn</w:t>
      </w:r>
      <w:proofErr w:type="spellEnd"/>
      <w:r w:rsidRPr="00C82409">
        <w:rPr>
          <w:rFonts w:ascii="Arial Narrow" w:hAnsi="Arial Narrow" w:cs="Arial"/>
        </w:rPr>
        <w:t xml:space="preserve">. zmianami,            </w:t>
      </w:r>
      <w:r w:rsidR="00CB6179" w:rsidRPr="00C82409">
        <w:rPr>
          <w:rFonts w:ascii="Arial Narrow" w:hAnsi="Arial Narrow" w:cs="Arial"/>
        </w:rPr>
        <w:t xml:space="preserve">  </w:t>
      </w:r>
      <w:r w:rsidRPr="00C82409">
        <w:rPr>
          <w:rFonts w:ascii="Arial Narrow" w:hAnsi="Arial Narrow" w:cs="Arial"/>
        </w:rPr>
        <w:t>zwana dalej Ustawą.</w:t>
      </w:r>
      <w:r w:rsidRPr="00C82409">
        <w:rPr>
          <w:rFonts w:ascii="Arial Narrow" w:hAnsi="Arial Narrow" w:cs="Arial"/>
        </w:rPr>
        <w:br/>
        <w:t>2. Ustawy z dnia 26 października 1982 r. o wychowaniu w trzeźwości i przeciwdziałaniu alkoholizmowi                       (tj. z 2007r., Dziennik Ustaw Nr 70, poz.473) z późniejszymi zmianami,</w:t>
      </w:r>
      <w:r w:rsidRPr="00C82409">
        <w:rPr>
          <w:rFonts w:ascii="Arial Narrow" w:hAnsi="Arial Narrow" w:cs="Arial"/>
        </w:rPr>
        <w:br/>
        <w:t xml:space="preserve">3. Ustawy z dnia 9 listopada 1995 r. o ochronie zdrowia przed następstwami używania tytoniu </w:t>
      </w:r>
      <w:r w:rsidR="001F4590">
        <w:rPr>
          <w:rFonts w:ascii="Arial Narrow" w:hAnsi="Arial Narrow" w:cs="Arial"/>
        </w:rPr>
        <w:t xml:space="preserve">i </w:t>
      </w:r>
      <w:r w:rsidRPr="00C82409">
        <w:rPr>
          <w:rFonts w:ascii="Arial Narrow" w:hAnsi="Arial Narrow" w:cs="Arial"/>
        </w:rPr>
        <w:t>wyrobów tytoniowych ( Dz. U. z 1996 Nr 10 poz.55 z późniejszymi zmianami),                                                                                  4. Ustawy z dnia 27 sierpnia 2009 r. o finansach publicznych ( Dz. U. Nr 157 poz.1240 z późniejszymi zmianami),                                                                                                                                                                            5. Ustawy z dnia 27 sierpnia 2004 r. o świadczeniach opieki zdrowotnej finansowanej ze środków publicznych (</w:t>
      </w:r>
      <w:proofErr w:type="spellStart"/>
      <w:r w:rsidRPr="00C82409">
        <w:rPr>
          <w:rFonts w:ascii="Arial Narrow" w:hAnsi="Arial Narrow" w:cs="Arial"/>
        </w:rPr>
        <w:t>Dz.U</w:t>
      </w:r>
      <w:proofErr w:type="spellEnd"/>
      <w:r w:rsidRPr="00C82409">
        <w:rPr>
          <w:rFonts w:ascii="Arial Narrow" w:hAnsi="Arial Narrow" w:cs="Arial"/>
        </w:rPr>
        <w:t xml:space="preserve">. Nr 210 poz. 2135z późniejszymi zmianami),                                                                                                       6. Ustawy z dnia 29 lipca 2005r. o przeciwdziałaniu narkomanii (Dz. U. Nr 179 poz. 1485 z późniejszymi </w:t>
      </w:r>
      <w:r w:rsidR="00353E64" w:rsidRPr="00C82409">
        <w:rPr>
          <w:rFonts w:ascii="Arial Narrow" w:hAnsi="Arial Narrow" w:cs="Arial"/>
        </w:rPr>
        <w:t xml:space="preserve"> </w:t>
      </w:r>
      <w:r w:rsidRPr="00C82409">
        <w:rPr>
          <w:rFonts w:ascii="Arial Narrow" w:hAnsi="Arial Narrow" w:cs="Arial"/>
        </w:rPr>
        <w:t>zmianami),                                                                                                                                                                  7. Ustawy z dnia 29 lipca 2005 r. o przeciwdziałaniu przemocy w rodzinie ( Dz.U.Nr.180 poz</w:t>
      </w:r>
      <w:r w:rsidR="00B1784F">
        <w:rPr>
          <w:rFonts w:ascii="Arial Narrow" w:hAnsi="Arial Narrow" w:cs="Arial"/>
        </w:rPr>
        <w:t>.1493 z późniejszymi zmianami )</w:t>
      </w:r>
      <w:r w:rsidR="0094067D">
        <w:rPr>
          <w:rFonts w:ascii="Arial Narrow" w:hAnsi="Arial Narrow" w:cs="Arial"/>
        </w:rPr>
        <w:t xml:space="preserve">,                                                                                              </w:t>
      </w:r>
    </w:p>
    <w:p w:rsidR="00CC7331" w:rsidRDefault="0094067D" w:rsidP="00B1784F">
      <w:pPr>
        <w:tabs>
          <w:tab w:val="left" w:pos="284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wraz z rozporządzeniami. </w:t>
      </w:r>
      <w:r w:rsidR="00B006E4" w:rsidRPr="00C82409">
        <w:rPr>
          <w:rFonts w:ascii="Arial Narrow" w:hAnsi="Arial Narrow" w:cs="Arial"/>
        </w:rPr>
        <w:t xml:space="preserve">  </w:t>
      </w:r>
      <w:r w:rsidR="00CC7331">
        <w:rPr>
          <w:rFonts w:ascii="Arial Narrow" w:hAnsi="Arial Narrow" w:cs="Arial"/>
        </w:rPr>
        <w:t xml:space="preserve">  </w:t>
      </w:r>
    </w:p>
    <w:p w:rsidR="00B006E4" w:rsidRPr="00C82409" w:rsidRDefault="00B006E4" w:rsidP="00B1784F">
      <w:pPr>
        <w:jc w:val="center"/>
        <w:rPr>
          <w:rFonts w:ascii="Arial Narrow" w:hAnsi="Arial Narrow" w:cs="Arial"/>
        </w:rPr>
      </w:pPr>
      <w:r w:rsidRPr="00C82409">
        <w:rPr>
          <w:rFonts w:ascii="Arial Narrow" w:hAnsi="Arial Narrow" w:cs="Arial"/>
          <w:b/>
        </w:rPr>
        <w:t>§  2</w:t>
      </w:r>
    </w:p>
    <w:p w:rsidR="00B006E4" w:rsidRPr="00C82409" w:rsidRDefault="00B006E4" w:rsidP="00B1784F">
      <w:pPr>
        <w:jc w:val="both"/>
        <w:rPr>
          <w:rFonts w:ascii="Arial Narrow" w:hAnsi="Arial Narrow"/>
          <w:b/>
        </w:rPr>
      </w:pPr>
      <w:r w:rsidRPr="00C82409">
        <w:rPr>
          <w:rFonts w:ascii="Arial Narrow" w:hAnsi="Arial Narrow"/>
        </w:rPr>
        <w:t>Ośrodek Profilaktyki i Terapii Uzależnień w Gdyni, zwany dalej Ośrodkiem jest podmiotem leczniczym nie będącym przedsiębiorcą, działającym w formie samodzielnego publicznego zakładu opieki zdrowotnej.</w:t>
      </w:r>
    </w:p>
    <w:p w:rsidR="00B1784F" w:rsidRDefault="00B1784F" w:rsidP="00B006E4">
      <w:pPr>
        <w:jc w:val="center"/>
        <w:rPr>
          <w:rFonts w:ascii="Arial Narrow" w:hAnsi="Arial Narrow" w:cs="Arial"/>
          <w:b/>
        </w:rPr>
      </w:pPr>
    </w:p>
    <w:p w:rsidR="00B006E4" w:rsidRPr="00C82409" w:rsidRDefault="00B006E4" w:rsidP="00B006E4">
      <w:pPr>
        <w:jc w:val="center"/>
        <w:rPr>
          <w:rFonts w:ascii="Arial Narrow" w:hAnsi="Arial Narrow" w:cs="Arial"/>
          <w:b/>
        </w:rPr>
      </w:pPr>
      <w:r w:rsidRPr="00C82409">
        <w:rPr>
          <w:rFonts w:ascii="Arial Narrow" w:hAnsi="Arial Narrow" w:cs="Arial"/>
          <w:b/>
        </w:rPr>
        <w:t>§ 3</w:t>
      </w:r>
    </w:p>
    <w:p w:rsidR="00B006E4" w:rsidRPr="00C82409" w:rsidRDefault="00B006E4" w:rsidP="00B006E4">
      <w:pPr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Siedzibą Ośrodka jest miasto Gdynia.</w:t>
      </w:r>
    </w:p>
    <w:p w:rsidR="00B1784F" w:rsidRDefault="00B1784F" w:rsidP="00B006E4">
      <w:pPr>
        <w:jc w:val="center"/>
        <w:rPr>
          <w:rFonts w:ascii="Arial Narrow" w:hAnsi="Arial Narrow" w:cs="Arial"/>
          <w:b/>
        </w:rPr>
      </w:pPr>
    </w:p>
    <w:p w:rsidR="00B006E4" w:rsidRPr="00C82409" w:rsidRDefault="00B006E4" w:rsidP="00B006E4">
      <w:pPr>
        <w:jc w:val="center"/>
        <w:rPr>
          <w:rFonts w:ascii="Arial Narrow" w:hAnsi="Arial Narrow" w:cs="Arial"/>
          <w:b/>
        </w:rPr>
      </w:pPr>
      <w:r w:rsidRPr="00C82409">
        <w:rPr>
          <w:rFonts w:ascii="Arial Narrow" w:hAnsi="Arial Narrow" w:cs="Arial"/>
          <w:b/>
        </w:rPr>
        <w:t>§ 4</w:t>
      </w:r>
    </w:p>
    <w:p w:rsidR="00B006E4" w:rsidRPr="00C82409" w:rsidRDefault="00B006E4" w:rsidP="00CB6179">
      <w:pPr>
        <w:ind w:left="142" w:hanging="142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1. Ośrodek Profilaktyki i Terapii Uzależnień prowadzi przedsiębiorstwo o nazwie Centrum Leczenia Uzależnień          w Gdyni, zwane dalej Przedsiębiorstwem.</w:t>
      </w:r>
    </w:p>
    <w:p w:rsidR="00B006E4" w:rsidRPr="00C82409" w:rsidRDefault="00B006E4" w:rsidP="00B006E4">
      <w:pPr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 xml:space="preserve">2. W Przedsiębiorstwie Ośrodek wykonuje działalność leczniczą. </w:t>
      </w:r>
    </w:p>
    <w:p w:rsidR="00B006E4" w:rsidRPr="00C82409" w:rsidRDefault="00B006E4" w:rsidP="00B006E4">
      <w:p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C82409">
        <w:rPr>
          <w:rFonts w:ascii="Arial Narrow" w:hAnsi="Arial Narrow" w:cs="Arial"/>
        </w:rPr>
        <w:t xml:space="preserve">3. </w:t>
      </w:r>
      <w:r w:rsidRPr="00C82409">
        <w:rPr>
          <w:rFonts w:ascii="Arial Narrow" w:hAnsi="Arial Narrow"/>
        </w:rPr>
        <w:t>Rodzajem działalności leczniczej Ośrodka są ambulatoryjne świadczenia zdrowotne.</w:t>
      </w:r>
    </w:p>
    <w:p w:rsidR="00B006E4" w:rsidRPr="00C82409" w:rsidRDefault="00B006E4" w:rsidP="00B006E4">
      <w:p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4. Zakres udzielanych świadczeń zdrowotnych obejmuje opiekę psychiatryczną i leczenie uzależnień.</w:t>
      </w:r>
    </w:p>
    <w:p w:rsidR="000F5861" w:rsidRPr="00CC7331" w:rsidRDefault="00B006E4" w:rsidP="00CC7331">
      <w:p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5. Miejscem udzielania świadczeń zdrowotnych jest Gdynia, ul. Reja 2a oraz Chrzanowskiego 3/5.</w:t>
      </w:r>
      <w:r w:rsidRPr="00C82409">
        <w:rPr>
          <w:rFonts w:ascii="Arial Narrow" w:hAnsi="Arial Narrow" w:cs="Arial"/>
          <w:b/>
        </w:rPr>
        <w:t xml:space="preserve">                                                         </w:t>
      </w:r>
    </w:p>
    <w:p w:rsidR="00B1784F" w:rsidRDefault="00B1784F" w:rsidP="00B006E4">
      <w:pPr>
        <w:jc w:val="center"/>
        <w:rPr>
          <w:rFonts w:ascii="Arial Narrow" w:hAnsi="Arial Narrow" w:cs="Arial"/>
          <w:b/>
        </w:rPr>
      </w:pPr>
    </w:p>
    <w:p w:rsidR="00B1784F" w:rsidRDefault="00B1784F" w:rsidP="00B006E4">
      <w:pPr>
        <w:jc w:val="center"/>
        <w:rPr>
          <w:rFonts w:ascii="Arial Narrow" w:hAnsi="Arial Narrow" w:cs="Arial"/>
          <w:b/>
        </w:rPr>
      </w:pPr>
    </w:p>
    <w:p w:rsidR="00B006E4" w:rsidRPr="00C82409" w:rsidRDefault="00B006E4" w:rsidP="00B006E4">
      <w:pPr>
        <w:jc w:val="center"/>
        <w:rPr>
          <w:rFonts w:ascii="Arial Narrow" w:hAnsi="Arial Narrow" w:cs="Arial"/>
        </w:rPr>
      </w:pPr>
      <w:r w:rsidRPr="00C82409">
        <w:rPr>
          <w:rFonts w:ascii="Arial Narrow" w:hAnsi="Arial Narrow" w:cs="Arial"/>
          <w:b/>
        </w:rPr>
        <w:t>§ 5</w:t>
      </w:r>
    </w:p>
    <w:p w:rsidR="00B006E4" w:rsidRPr="00C82409" w:rsidRDefault="00B006E4" w:rsidP="00B006E4">
      <w:p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1. Regulamin organizacyjny Ośrodka Profilaktyki i Terapii Uzależnień z siedzibą w Gdyni określa:</w:t>
      </w:r>
    </w:p>
    <w:p w:rsidR="00B006E4" w:rsidRPr="00C82409" w:rsidRDefault="00B006E4" w:rsidP="00B006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cele i zadania Ośrodka,</w:t>
      </w:r>
    </w:p>
    <w:p w:rsidR="00B006E4" w:rsidRPr="00C82409" w:rsidRDefault="00B006E4" w:rsidP="00B006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rodzaj działalności leczniczej oraz zakres udzielanych świadczeń zdrowotnych,</w:t>
      </w:r>
    </w:p>
    <w:p w:rsidR="00B006E4" w:rsidRPr="00C82409" w:rsidRDefault="00B006E4" w:rsidP="00B006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miejsce udzielania świadczeń zdrowotnych,</w:t>
      </w:r>
    </w:p>
    <w:p w:rsidR="00B006E4" w:rsidRPr="00C82409" w:rsidRDefault="00B006E4" w:rsidP="00B006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strukturę organizacyjną Ośrodka,</w:t>
      </w:r>
    </w:p>
    <w:p w:rsidR="00B006E4" w:rsidRPr="00C82409" w:rsidRDefault="00F16C35" w:rsidP="00B006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 xml:space="preserve">organizację </w:t>
      </w:r>
      <w:r w:rsidR="00B006E4" w:rsidRPr="00C82409">
        <w:rPr>
          <w:rFonts w:ascii="Arial Narrow" w:hAnsi="Arial Narrow"/>
        </w:rPr>
        <w:t>i z</w:t>
      </w:r>
      <w:r w:rsidR="00BF0ED1" w:rsidRPr="00C82409">
        <w:rPr>
          <w:rFonts w:ascii="Arial Narrow" w:hAnsi="Arial Narrow"/>
        </w:rPr>
        <w:t xml:space="preserve">adania poszczególnych </w:t>
      </w:r>
      <w:r w:rsidR="00825F0D" w:rsidRPr="00C82409">
        <w:rPr>
          <w:rFonts w:ascii="Arial Narrow" w:hAnsi="Arial Narrow"/>
        </w:rPr>
        <w:t>komórek</w:t>
      </w:r>
      <w:r w:rsidR="00BF0ED1" w:rsidRPr="00C82409">
        <w:rPr>
          <w:rFonts w:ascii="Arial Narrow" w:hAnsi="Arial Narrow"/>
        </w:rPr>
        <w:t xml:space="preserve"> </w:t>
      </w:r>
      <w:r w:rsidR="00B006E4" w:rsidRPr="00C82409">
        <w:rPr>
          <w:rFonts w:ascii="Arial Narrow" w:hAnsi="Arial Narrow"/>
        </w:rPr>
        <w:t xml:space="preserve">organizacyjnych przedsiębiorstwa Ośrodka oraz warunki współdziałania </w:t>
      </w:r>
      <w:r w:rsidR="00C82409" w:rsidRPr="00C82409">
        <w:rPr>
          <w:rFonts w:ascii="Arial Narrow" w:hAnsi="Arial Narrow"/>
        </w:rPr>
        <w:t>tych</w:t>
      </w:r>
      <w:r w:rsidR="00825F0D" w:rsidRPr="00C82409">
        <w:rPr>
          <w:rFonts w:ascii="Arial Narrow" w:hAnsi="Arial Narrow"/>
        </w:rPr>
        <w:t xml:space="preserve"> komórek</w:t>
      </w:r>
      <w:r w:rsidR="00441591">
        <w:rPr>
          <w:rFonts w:ascii="Arial Narrow" w:hAnsi="Arial Narrow"/>
        </w:rPr>
        <w:t>,</w:t>
      </w:r>
    </w:p>
    <w:p w:rsidR="00B006E4" w:rsidRPr="00C82409" w:rsidRDefault="00B006E4" w:rsidP="00B006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przebieg procesu udzielania świadczeń zdrowotnych,</w:t>
      </w:r>
    </w:p>
    <w:p w:rsidR="00B006E4" w:rsidRPr="00C82409" w:rsidRDefault="00B006E4" w:rsidP="00B006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warunki współdziałania z innymi podmiotami wykonującymi działalność leczniczą,</w:t>
      </w:r>
    </w:p>
    <w:p w:rsidR="00B006E4" w:rsidRPr="00C82409" w:rsidRDefault="00B006E4" w:rsidP="00B006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wysokość opłaty za udostępnienie dokumentacji medycznej,</w:t>
      </w:r>
    </w:p>
    <w:p w:rsidR="00B006E4" w:rsidRPr="00C82409" w:rsidRDefault="00B006E4" w:rsidP="00B006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organizację procesu udzielania świadczeń zdrowotnych w przypadku pobierania opłat,</w:t>
      </w:r>
    </w:p>
    <w:p w:rsidR="00B006E4" w:rsidRPr="00C82409" w:rsidRDefault="00B006E4" w:rsidP="00B006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wysokość opłat za udzielane świadczenia zdrowotne inne niż finansowane ze środków publicznych,</w:t>
      </w:r>
    </w:p>
    <w:p w:rsidR="00B006E4" w:rsidRPr="00C82409" w:rsidRDefault="00B006E4" w:rsidP="00B006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sposób kierowania komórkami organizacyjnymi Przedsiębiorstwa.</w:t>
      </w:r>
    </w:p>
    <w:p w:rsidR="00CE41CB" w:rsidRPr="00CC7331" w:rsidRDefault="00B006E4" w:rsidP="00CC7331">
      <w:pPr>
        <w:rPr>
          <w:rFonts w:ascii="Arial Narrow" w:hAnsi="Arial Narrow"/>
        </w:rPr>
      </w:pPr>
      <w:r w:rsidRPr="00C82409">
        <w:rPr>
          <w:rFonts w:ascii="Arial Narrow" w:hAnsi="Arial Narrow"/>
        </w:rPr>
        <w:t>2. Regulami</w:t>
      </w:r>
      <w:r w:rsidR="00D358D9">
        <w:rPr>
          <w:rFonts w:ascii="Arial Narrow" w:hAnsi="Arial Narrow"/>
        </w:rPr>
        <w:t>n organizacyjny ustala Dyrektor</w:t>
      </w:r>
      <w:r w:rsidRPr="00C82409">
        <w:rPr>
          <w:rFonts w:ascii="Arial Narrow" w:hAnsi="Arial Narrow"/>
        </w:rPr>
        <w:t>.</w:t>
      </w:r>
    </w:p>
    <w:p w:rsidR="00B006E4" w:rsidRPr="00C82409" w:rsidRDefault="00B006E4" w:rsidP="00B006E4">
      <w:pPr>
        <w:jc w:val="center"/>
        <w:rPr>
          <w:rFonts w:ascii="Arial Narrow" w:hAnsi="Arial Narrow" w:cs="Arial"/>
          <w:b/>
        </w:rPr>
      </w:pPr>
      <w:r w:rsidRPr="00C82409">
        <w:rPr>
          <w:rFonts w:ascii="Arial Narrow" w:hAnsi="Arial Narrow" w:cs="Arial"/>
          <w:b/>
        </w:rPr>
        <w:t>§ 6</w:t>
      </w:r>
    </w:p>
    <w:p w:rsidR="00B006E4" w:rsidRPr="00C82409" w:rsidRDefault="00B006E4" w:rsidP="00B006E4">
      <w:pPr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Postępowanie kancelaryjne w Ośrodku określa Instrukcja Kancelaryjna ustalona przez Dyrektora.</w:t>
      </w:r>
    </w:p>
    <w:p w:rsidR="00B006E4" w:rsidRPr="00C82409" w:rsidRDefault="00B006E4" w:rsidP="00D358D9">
      <w:pPr>
        <w:pStyle w:val="Akapitzlist"/>
        <w:ind w:left="0"/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 w:cs="Arial"/>
          <w:b/>
        </w:rPr>
        <w:t xml:space="preserve">§ </w:t>
      </w:r>
      <w:r w:rsidRPr="00C82409">
        <w:rPr>
          <w:rFonts w:ascii="Arial Narrow" w:hAnsi="Arial Narrow"/>
          <w:b/>
        </w:rPr>
        <w:t>7</w:t>
      </w:r>
    </w:p>
    <w:p w:rsidR="00B006E4" w:rsidRPr="00C82409" w:rsidRDefault="00B006E4" w:rsidP="00D358D9">
      <w:p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Wewnętrzny porządek oraz czas pracy poszczególnych grup zawodowych określa Regulamin Pracy ustalony przez Dyrektora, po uzgodnieniu z Przedstawicielem Załogi Ośrodka.</w:t>
      </w:r>
    </w:p>
    <w:p w:rsidR="00B006E4" w:rsidRPr="00C82409" w:rsidRDefault="00B006E4" w:rsidP="00B006E4">
      <w:pPr>
        <w:jc w:val="center"/>
        <w:rPr>
          <w:rFonts w:ascii="Arial Narrow" w:hAnsi="Arial Narrow"/>
        </w:rPr>
      </w:pPr>
    </w:p>
    <w:p w:rsidR="00B006E4" w:rsidRPr="00C82409" w:rsidRDefault="00B006E4" w:rsidP="00B006E4">
      <w:pPr>
        <w:jc w:val="center"/>
        <w:rPr>
          <w:rFonts w:ascii="Arial Narrow" w:hAnsi="Arial Narrow" w:cs="Arial"/>
          <w:b/>
        </w:rPr>
      </w:pPr>
      <w:r w:rsidRPr="00C82409">
        <w:rPr>
          <w:rFonts w:ascii="Arial Narrow" w:hAnsi="Arial Narrow" w:cs="Arial"/>
          <w:b/>
        </w:rPr>
        <w:t>Rozdział 2</w:t>
      </w:r>
    </w:p>
    <w:p w:rsidR="00B006E4" w:rsidRPr="00C82409" w:rsidRDefault="00B006E4" w:rsidP="00B006E4">
      <w:pPr>
        <w:pStyle w:val="Akapitzlist"/>
        <w:ind w:left="0"/>
        <w:jc w:val="center"/>
        <w:rPr>
          <w:rFonts w:ascii="Arial Narrow" w:hAnsi="Arial Narrow" w:cs="Arial"/>
          <w:b/>
        </w:rPr>
      </w:pPr>
      <w:r w:rsidRPr="00C82409">
        <w:rPr>
          <w:rFonts w:ascii="Arial Narrow" w:hAnsi="Arial Narrow"/>
          <w:b/>
        </w:rPr>
        <w:t xml:space="preserve">   </w:t>
      </w:r>
      <w:r w:rsidRPr="00C82409">
        <w:rPr>
          <w:rFonts w:ascii="Arial Narrow" w:hAnsi="Arial Narrow" w:cs="Arial"/>
          <w:b/>
        </w:rPr>
        <w:t>Cele i zadania Ośrodka</w:t>
      </w:r>
    </w:p>
    <w:p w:rsidR="00B006E4" w:rsidRPr="00C82409" w:rsidRDefault="00B006E4" w:rsidP="00B006E4">
      <w:pPr>
        <w:pStyle w:val="Akapitzlist"/>
        <w:ind w:left="1080"/>
        <w:rPr>
          <w:rFonts w:ascii="Arial Narrow" w:hAnsi="Arial Narrow"/>
          <w:b/>
        </w:rPr>
      </w:pPr>
    </w:p>
    <w:p w:rsidR="00B006E4" w:rsidRPr="00C82409" w:rsidRDefault="00B006E4" w:rsidP="00B006E4">
      <w:pPr>
        <w:pStyle w:val="Akapitzlist"/>
        <w:ind w:left="0"/>
        <w:jc w:val="center"/>
        <w:rPr>
          <w:rFonts w:ascii="Arial Narrow" w:hAnsi="Arial Narrow" w:cs="Arial"/>
          <w:b/>
        </w:rPr>
      </w:pPr>
      <w:r w:rsidRPr="00C82409">
        <w:rPr>
          <w:rFonts w:ascii="Arial Narrow" w:hAnsi="Arial Narrow" w:cs="Arial"/>
          <w:b/>
        </w:rPr>
        <w:t>§ 8</w:t>
      </w:r>
    </w:p>
    <w:p w:rsidR="00B006E4" w:rsidRPr="00C82409" w:rsidRDefault="00B006E4" w:rsidP="00B006E4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Arial"/>
        </w:rPr>
      </w:pPr>
      <w:r w:rsidRPr="00C82409">
        <w:rPr>
          <w:rFonts w:ascii="Arial Narrow" w:eastAsia="Times New Roman" w:hAnsi="Arial Narrow" w:cs="Arial"/>
        </w:rPr>
        <w:t xml:space="preserve">Celem Ośrodka jest prowadzenie działalności leczniczej polegającej na udzielaniu świadczeń zdrowotnych </w:t>
      </w:r>
      <w:r w:rsidRPr="00C82409">
        <w:rPr>
          <w:rFonts w:ascii="Arial Narrow" w:eastAsia="Times New Roman" w:hAnsi="Arial Narrow" w:cs="Arial"/>
          <w:bCs/>
        </w:rPr>
        <w:t>osobom uzależnionym oraz członkom ich rodzin.</w:t>
      </w:r>
    </w:p>
    <w:p w:rsidR="00B006E4" w:rsidRPr="00C82409" w:rsidRDefault="00B006E4" w:rsidP="00B006E4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Arial"/>
        </w:rPr>
      </w:pPr>
      <w:r w:rsidRPr="00C82409">
        <w:rPr>
          <w:rFonts w:ascii="Arial Narrow" w:eastAsia="Times New Roman" w:hAnsi="Arial Narrow" w:cs="Arial"/>
        </w:rPr>
        <w:t>Ośrodek udziela nieodpłatnie świadczeń zdrowotnych finansowanych ze środków publicznych ubezpieczonym oraz innym osobom uprawnionym do tych świadczeń na podstawie przepisów.</w:t>
      </w:r>
    </w:p>
    <w:p w:rsidR="00B006E4" w:rsidRPr="00C82409" w:rsidRDefault="00B006E4" w:rsidP="00CC7331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Arial"/>
        </w:rPr>
      </w:pPr>
    </w:p>
    <w:p w:rsidR="00B006E4" w:rsidRPr="00C82409" w:rsidRDefault="00B006E4" w:rsidP="00B006E4">
      <w:pPr>
        <w:tabs>
          <w:tab w:val="left" w:pos="284"/>
        </w:tabs>
        <w:ind w:left="284" w:hanging="284"/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 w:cs="Arial"/>
          <w:b/>
        </w:rPr>
        <w:t xml:space="preserve">§ </w:t>
      </w:r>
      <w:r w:rsidRPr="00C82409">
        <w:rPr>
          <w:rFonts w:ascii="Arial Narrow" w:hAnsi="Arial Narrow"/>
          <w:b/>
        </w:rPr>
        <w:t>9</w:t>
      </w:r>
    </w:p>
    <w:p w:rsidR="00B006E4" w:rsidRPr="00C82409" w:rsidRDefault="00B006E4" w:rsidP="00B006E4">
      <w:p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 xml:space="preserve"> Do zadań Ośrodka należy:</w:t>
      </w:r>
    </w:p>
    <w:p w:rsidR="00B006E4" w:rsidRPr="00C82409" w:rsidRDefault="00B006E4" w:rsidP="00B006E4">
      <w:pPr>
        <w:numPr>
          <w:ilvl w:val="1"/>
          <w:numId w:val="4"/>
        </w:numPr>
        <w:tabs>
          <w:tab w:val="clear" w:pos="1440"/>
          <w:tab w:val="num" w:pos="567"/>
          <w:tab w:val="num" w:pos="709"/>
          <w:tab w:val="left" w:pos="993"/>
          <w:tab w:val="left" w:pos="1560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Arial Narrow" w:eastAsia="Times New Roman" w:hAnsi="Arial Narrow" w:cs="Arial"/>
        </w:rPr>
      </w:pPr>
      <w:r w:rsidRPr="00C82409">
        <w:rPr>
          <w:rFonts w:ascii="Arial Narrow" w:eastAsia="Times New Roman" w:hAnsi="Arial Narrow" w:cs="Arial"/>
        </w:rPr>
        <w:t>Udzielanie specjalistycznych świadczeń zdrowotnych w warunkach ambulatoryjnych.</w:t>
      </w:r>
    </w:p>
    <w:p w:rsidR="00B006E4" w:rsidRPr="00C82409" w:rsidRDefault="00B006E4" w:rsidP="00B006E4">
      <w:pPr>
        <w:numPr>
          <w:ilvl w:val="1"/>
          <w:numId w:val="4"/>
        </w:numPr>
        <w:tabs>
          <w:tab w:val="clear" w:pos="1440"/>
          <w:tab w:val="num" w:pos="567"/>
          <w:tab w:val="num" w:pos="709"/>
          <w:tab w:val="left" w:pos="993"/>
          <w:tab w:val="left" w:pos="1560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Arial Narrow" w:eastAsia="Times New Roman" w:hAnsi="Arial Narrow" w:cs="Arial"/>
        </w:rPr>
      </w:pPr>
      <w:r w:rsidRPr="00C82409">
        <w:rPr>
          <w:rFonts w:ascii="Arial Narrow" w:eastAsia="Times New Roman" w:hAnsi="Arial Narrow" w:cs="Arial"/>
          <w:bCs/>
        </w:rPr>
        <w:t>Zapobieganie powikłaniom i redukcja szkód związanych z używaniem substancji psychoaktywnych.</w:t>
      </w:r>
    </w:p>
    <w:p w:rsidR="00B006E4" w:rsidRPr="00C82409" w:rsidRDefault="00B006E4" w:rsidP="00B006E4">
      <w:pPr>
        <w:numPr>
          <w:ilvl w:val="1"/>
          <w:numId w:val="4"/>
        </w:numPr>
        <w:tabs>
          <w:tab w:val="clear" w:pos="1440"/>
          <w:tab w:val="num" w:pos="567"/>
          <w:tab w:val="num" w:pos="709"/>
          <w:tab w:val="left" w:pos="993"/>
          <w:tab w:val="left" w:pos="1560"/>
        </w:tabs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Arial Narrow" w:eastAsia="Times New Roman" w:hAnsi="Arial Narrow" w:cs="Arial"/>
        </w:rPr>
      </w:pPr>
      <w:r w:rsidRPr="00C82409">
        <w:rPr>
          <w:rFonts w:ascii="Arial Narrow" w:eastAsia="Times New Roman" w:hAnsi="Arial Narrow" w:cs="Arial"/>
          <w:bCs/>
        </w:rPr>
        <w:t>Promocja zdrowego stylu życia.</w:t>
      </w:r>
    </w:p>
    <w:p w:rsidR="00B006E4" w:rsidRPr="00C82409" w:rsidRDefault="00B006E4" w:rsidP="00B006E4">
      <w:pPr>
        <w:numPr>
          <w:ilvl w:val="1"/>
          <w:numId w:val="4"/>
        </w:numPr>
        <w:tabs>
          <w:tab w:val="num" w:pos="709"/>
          <w:tab w:val="num" w:pos="993"/>
        </w:tabs>
        <w:spacing w:before="100" w:beforeAutospacing="1" w:after="100" w:afterAutospacing="1" w:line="360" w:lineRule="auto"/>
        <w:ind w:hanging="873"/>
        <w:contextualSpacing/>
        <w:jc w:val="both"/>
        <w:rPr>
          <w:rFonts w:ascii="Arial Narrow" w:eastAsia="Times New Roman" w:hAnsi="Arial Narrow" w:cs="Arial"/>
        </w:rPr>
      </w:pPr>
      <w:r w:rsidRPr="00C82409">
        <w:rPr>
          <w:rFonts w:ascii="Arial Narrow" w:eastAsia="Times New Roman" w:hAnsi="Arial Narrow" w:cs="Arial"/>
          <w:bCs/>
        </w:rPr>
        <w:t>Przeciwdziałanie przemocy w rodzinie.</w:t>
      </w:r>
    </w:p>
    <w:p w:rsidR="00B006E4" w:rsidRPr="00C82409" w:rsidRDefault="00B006E4" w:rsidP="00B006E4">
      <w:pPr>
        <w:numPr>
          <w:ilvl w:val="1"/>
          <w:numId w:val="4"/>
        </w:numPr>
        <w:tabs>
          <w:tab w:val="num" w:pos="709"/>
          <w:tab w:val="num" w:pos="993"/>
        </w:tabs>
        <w:spacing w:before="100" w:beforeAutospacing="1" w:after="100" w:afterAutospacing="1" w:line="360" w:lineRule="auto"/>
        <w:ind w:hanging="873"/>
        <w:contextualSpacing/>
        <w:jc w:val="both"/>
        <w:rPr>
          <w:rFonts w:ascii="Arial Narrow" w:eastAsia="Times New Roman" w:hAnsi="Arial Narrow" w:cs="Arial"/>
        </w:rPr>
      </w:pPr>
      <w:r w:rsidRPr="00C82409">
        <w:rPr>
          <w:rFonts w:ascii="Arial Narrow" w:eastAsia="Times New Roman" w:hAnsi="Arial Narrow" w:cs="Arial"/>
        </w:rPr>
        <w:t>Prowadzenie działań profilaktycznych i oświatowo – zdrowotnych dotyczących uzależnień.</w:t>
      </w:r>
    </w:p>
    <w:p w:rsidR="00B006E4" w:rsidRPr="00C82409" w:rsidRDefault="00B006E4" w:rsidP="00B006E4">
      <w:pPr>
        <w:numPr>
          <w:ilvl w:val="1"/>
          <w:numId w:val="4"/>
        </w:numPr>
        <w:tabs>
          <w:tab w:val="num" w:pos="709"/>
          <w:tab w:val="num" w:pos="993"/>
        </w:tabs>
        <w:spacing w:before="100" w:beforeAutospacing="1" w:after="100" w:afterAutospacing="1" w:line="360" w:lineRule="auto"/>
        <w:ind w:left="993" w:hanging="426"/>
        <w:contextualSpacing/>
        <w:jc w:val="both"/>
        <w:rPr>
          <w:rFonts w:ascii="Arial Narrow" w:eastAsia="Times New Roman" w:hAnsi="Arial Narrow" w:cs="Arial"/>
        </w:rPr>
      </w:pPr>
      <w:r w:rsidRPr="00C82409">
        <w:rPr>
          <w:rFonts w:ascii="Arial Narrow" w:hAnsi="Arial Narrow" w:cs="Arial"/>
        </w:rPr>
        <w:lastRenderedPageBreak/>
        <w:t>Organizowanie szkoleń wewnętrznych związanych z lecznictwem uzależnień dla zespołu terapeutycznego oraz kierowanie pracowników na szkolenie zewnętrzne związane z wykonywaniem  zadań statutowych Ośrodka.</w:t>
      </w:r>
    </w:p>
    <w:p w:rsidR="00B006E4" w:rsidRPr="00C82409" w:rsidRDefault="00B006E4" w:rsidP="00B006E4">
      <w:pPr>
        <w:numPr>
          <w:ilvl w:val="1"/>
          <w:numId w:val="4"/>
        </w:numPr>
        <w:tabs>
          <w:tab w:val="num" w:pos="709"/>
          <w:tab w:val="num" w:pos="993"/>
        </w:tabs>
        <w:spacing w:before="100" w:beforeAutospacing="1" w:after="100" w:afterAutospacing="1" w:line="360" w:lineRule="auto"/>
        <w:ind w:left="993" w:hanging="426"/>
        <w:contextualSpacing/>
        <w:jc w:val="both"/>
        <w:rPr>
          <w:rFonts w:ascii="Arial Narrow" w:eastAsia="Times New Roman" w:hAnsi="Arial Narrow" w:cs="Arial"/>
        </w:rPr>
      </w:pPr>
      <w:r w:rsidRPr="00C82409">
        <w:rPr>
          <w:rFonts w:ascii="Arial Narrow" w:hAnsi="Arial Narrow" w:cs="Arial"/>
        </w:rPr>
        <w:t xml:space="preserve"> Organizowanie staży i szkoleń doskonalących dla pracowników lecznictwa uzależnień. </w:t>
      </w:r>
    </w:p>
    <w:p w:rsidR="00B006E4" w:rsidRPr="00C82409" w:rsidRDefault="00B006E4" w:rsidP="00B006E4">
      <w:pPr>
        <w:numPr>
          <w:ilvl w:val="1"/>
          <w:numId w:val="4"/>
        </w:numPr>
        <w:tabs>
          <w:tab w:val="num" w:pos="709"/>
          <w:tab w:val="num" w:pos="993"/>
        </w:tabs>
        <w:spacing w:before="100" w:beforeAutospacing="1" w:after="100" w:afterAutospacing="1" w:line="360" w:lineRule="auto"/>
        <w:ind w:left="993" w:hanging="426"/>
        <w:contextualSpacing/>
        <w:jc w:val="both"/>
        <w:rPr>
          <w:rFonts w:ascii="Arial Narrow" w:eastAsia="Times New Roman" w:hAnsi="Arial Narrow" w:cs="Arial"/>
        </w:rPr>
      </w:pPr>
      <w:r w:rsidRPr="00C82409">
        <w:rPr>
          <w:rFonts w:ascii="Arial Narrow" w:hAnsi="Arial Narrow" w:cs="Arial"/>
        </w:rPr>
        <w:t>Współudział w kształceniu i doskonaleniu umiejętności zawodowych osób pracujących w obszarze problematyki uzależnień, w tym prowadzenie szkoleń z zakresu uzależnień i przeciwdziałania przemocy dla grup zawodowych kontaktujących się w pracy z pacjentami z problemami uzależnień                  i ich rodzinami oraz dotkniętymi przemocą w rodzinie.</w:t>
      </w:r>
    </w:p>
    <w:p w:rsidR="00B006E4" w:rsidRPr="00C82409" w:rsidRDefault="00B006E4" w:rsidP="00B006E4">
      <w:pPr>
        <w:numPr>
          <w:ilvl w:val="1"/>
          <w:numId w:val="4"/>
        </w:numPr>
        <w:tabs>
          <w:tab w:val="num" w:pos="709"/>
          <w:tab w:val="num" w:pos="993"/>
        </w:tabs>
        <w:spacing w:before="100" w:beforeAutospacing="1" w:after="100" w:afterAutospacing="1" w:line="360" w:lineRule="auto"/>
        <w:ind w:left="993" w:hanging="426"/>
        <w:contextualSpacing/>
        <w:jc w:val="both"/>
        <w:rPr>
          <w:rFonts w:ascii="Arial Narrow" w:eastAsia="Times New Roman" w:hAnsi="Arial Narrow" w:cs="Arial"/>
        </w:rPr>
      </w:pPr>
      <w:r w:rsidRPr="00C82409">
        <w:rPr>
          <w:rFonts w:ascii="Arial Narrow" w:hAnsi="Arial Narrow" w:cs="Arial"/>
        </w:rPr>
        <w:t>Współpraca z placówkami i instytucjami zajmującymi się rozwiązywaniem problemów uzależnień</w:t>
      </w:r>
      <w:r w:rsidRPr="00C82409">
        <w:rPr>
          <w:rFonts w:ascii="Arial Narrow" w:hAnsi="Arial Narrow" w:cs="Arial"/>
          <w:bCs/>
          <w:iCs/>
        </w:rPr>
        <w:t xml:space="preserve">                  i przemocy (w tym z naukowo-badawczymi) </w:t>
      </w:r>
      <w:r w:rsidRPr="00C82409">
        <w:rPr>
          <w:rFonts w:ascii="Arial Narrow" w:hAnsi="Arial Narrow" w:cs="Arial"/>
        </w:rPr>
        <w:t>oraz grupami samopomocowymi.</w:t>
      </w:r>
    </w:p>
    <w:p w:rsidR="00BB06AF" w:rsidRPr="00CC7331" w:rsidRDefault="00B006E4" w:rsidP="00CC7331">
      <w:pPr>
        <w:numPr>
          <w:ilvl w:val="1"/>
          <w:numId w:val="4"/>
        </w:numPr>
        <w:tabs>
          <w:tab w:val="num" w:pos="709"/>
          <w:tab w:val="num" w:pos="993"/>
        </w:tabs>
        <w:spacing w:before="100" w:beforeAutospacing="1" w:after="100" w:afterAutospacing="1" w:line="360" w:lineRule="auto"/>
        <w:ind w:left="993" w:hanging="426"/>
        <w:contextualSpacing/>
        <w:jc w:val="both"/>
        <w:rPr>
          <w:rFonts w:ascii="Arial Narrow" w:eastAsia="Times New Roman" w:hAnsi="Arial Narrow" w:cs="Arial"/>
        </w:rPr>
      </w:pPr>
      <w:r w:rsidRPr="00C82409">
        <w:rPr>
          <w:rFonts w:ascii="Arial Narrow" w:hAnsi="Arial Narrow" w:cs="Arial"/>
        </w:rPr>
        <w:t>Wykonywanie innych zadań zleconych przez podmiot tworzący</w:t>
      </w:r>
      <w:r w:rsidR="00CC7331">
        <w:rPr>
          <w:rFonts w:ascii="Arial Narrow" w:hAnsi="Arial Narrow" w:cs="Arial"/>
        </w:rPr>
        <w:t>.</w:t>
      </w:r>
    </w:p>
    <w:p w:rsidR="00B006E4" w:rsidRPr="00C82409" w:rsidRDefault="00B006E4" w:rsidP="00B006E4">
      <w:pPr>
        <w:pStyle w:val="Akapitzlist"/>
        <w:tabs>
          <w:tab w:val="left" w:pos="284"/>
        </w:tabs>
        <w:ind w:left="840"/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 w:cs="Arial"/>
          <w:b/>
        </w:rPr>
        <w:t xml:space="preserve">§ </w:t>
      </w:r>
      <w:r w:rsidRPr="00C82409">
        <w:rPr>
          <w:rFonts w:ascii="Arial Narrow" w:hAnsi="Arial Narrow"/>
          <w:b/>
        </w:rPr>
        <w:t>10</w:t>
      </w:r>
    </w:p>
    <w:p w:rsidR="00B006E4" w:rsidRPr="00C82409" w:rsidRDefault="00B006E4" w:rsidP="00B006E4">
      <w:pPr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Ośrodek może wykonywać działalność gospodarczą w zakresie:</w:t>
      </w:r>
    </w:p>
    <w:p w:rsidR="00B006E4" w:rsidRPr="00C82409" w:rsidRDefault="00B006E4" w:rsidP="00B006E4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organizowania szkoleń, konferencji, warsztatów i innych form kształcenia związanych z działalnością leczniczą i profilaktyczną,</w:t>
      </w:r>
    </w:p>
    <w:p w:rsidR="00B006E4" w:rsidRPr="00C82409" w:rsidRDefault="00B006E4" w:rsidP="00B006E4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udzielania odpłatnych świadczeń zdrowotnych na zasadach przewidzianych przepisami na rzecz osób, które nie są uprawnione do korzystania ze świadczeń opieki zdrowotnej finansowanych ze środków publicznych.</w:t>
      </w:r>
    </w:p>
    <w:p w:rsidR="00B006E4" w:rsidRPr="00C82409" w:rsidRDefault="00B006E4" w:rsidP="00B006E4">
      <w:pPr>
        <w:jc w:val="center"/>
        <w:rPr>
          <w:rFonts w:ascii="Arial Narrow" w:hAnsi="Arial Narrow" w:cs="Arial"/>
          <w:b/>
        </w:rPr>
      </w:pPr>
      <w:r w:rsidRPr="00C82409">
        <w:rPr>
          <w:rFonts w:ascii="Arial Narrow" w:hAnsi="Arial Narrow" w:cs="Arial"/>
          <w:b/>
        </w:rPr>
        <w:t>Rozdział 3</w:t>
      </w:r>
    </w:p>
    <w:p w:rsidR="00B006E4" w:rsidRPr="00C82409" w:rsidRDefault="00B006E4" w:rsidP="00B006E4">
      <w:pPr>
        <w:jc w:val="center"/>
        <w:rPr>
          <w:rFonts w:ascii="Arial Narrow" w:hAnsi="Arial Narrow" w:cs="Arial"/>
          <w:b/>
        </w:rPr>
      </w:pPr>
      <w:r w:rsidRPr="00C82409">
        <w:rPr>
          <w:rFonts w:ascii="Arial Narrow" w:hAnsi="Arial Narrow" w:cs="Arial"/>
          <w:b/>
        </w:rPr>
        <w:t>Struktura organizacyjna</w:t>
      </w:r>
    </w:p>
    <w:p w:rsidR="00B006E4" w:rsidRPr="00C82409" w:rsidRDefault="00B006E4" w:rsidP="00B006E4">
      <w:pPr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 w:cs="Arial"/>
          <w:b/>
        </w:rPr>
        <w:t>§ 11</w:t>
      </w:r>
    </w:p>
    <w:p w:rsidR="00B006E4" w:rsidRPr="00C82409" w:rsidRDefault="00B006E4" w:rsidP="00B006E4">
      <w:pPr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Strukturę organizacyjną Ośrodka tworzą:</w:t>
      </w:r>
    </w:p>
    <w:p w:rsidR="00B006E4" w:rsidRPr="00C82409" w:rsidRDefault="00507C16" w:rsidP="00B006E4">
      <w:pPr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1)</w:t>
      </w:r>
      <w:r w:rsidR="0014281F">
        <w:rPr>
          <w:rFonts w:ascii="Arial Narrow" w:hAnsi="Arial Narrow" w:cs="Arial"/>
        </w:rPr>
        <w:t xml:space="preserve"> K</w:t>
      </w:r>
      <w:r w:rsidR="002F1547" w:rsidRPr="00C82409">
        <w:rPr>
          <w:rFonts w:ascii="Arial Narrow" w:hAnsi="Arial Narrow" w:cs="Arial"/>
        </w:rPr>
        <w:t xml:space="preserve">omórki </w:t>
      </w:r>
      <w:r w:rsidR="00B006E4" w:rsidRPr="00C82409">
        <w:rPr>
          <w:rFonts w:ascii="Arial Narrow" w:hAnsi="Arial Narrow" w:cs="Arial"/>
        </w:rPr>
        <w:t>organizacyjne działalności medycznej wchodzące w skład Przedsiębiorstwa,</w:t>
      </w:r>
    </w:p>
    <w:p w:rsidR="00B006E4" w:rsidRPr="00C82409" w:rsidRDefault="00B006E4" w:rsidP="00B006E4">
      <w:pPr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2)</w:t>
      </w:r>
      <w:r w:rsidR="0014281F">
        <w:rPr>
          <w:rFonts w:ascii="Arial Narrow" w:hAnsi="Arial Narrow" w:cs="Arial"/>
        </w:rPr>
        <w:t xml:space="preserve"> S</w:t>
      </w:r>
      <w:r w:rsidR="00D358D9">
        <w:rPr>
          <w:rFonts w:ascii="Arial Narrow" w:hAnsi="Arial Narrow" w:cs="Arial"/>
        </w:rPr>
        <w:t>amodzielne stanowiska pracy</w:t>
      </w:r>
      <w:r w:rsidRPr="00C82409">
        <w:rPr>
          <w:rFonts w:ascii="Arial Narrow" w:hAnsi="Arial Narrow" w:cs="Arial"/>
        </w:rPr>
        <w:t>.</w:t>
      </w:r>
    </w:p>
    <w:p w:rsidR="00B006E4" w:rsidRPr="00C82409" w:rsidRDefault="00B006E4" w:rsidP="00B006E4">
      <w:pPr>
        <w:jc w:val="center"/>
        <w:rPr>
          <w:rFonts w:ascii="Arial Narrow" w:hAnsi="Arial Narrow" w:cs="Arial"/>
          <w:b/>
        </w:rPr>
      </w:pPr>
      <w:r w:rsidRPr="00C82409">
        <w:rPr>
          <w:rFonts w:ascii="Arial Narrow" w:hAnsi="Arial Narrow" w:cs="Estrangelo Edessa"/>
          <w:b/>
        </w:rPr>
        <w:t xml:space="preserve"> </w:t>
      </w:r>
      <w:r w:rsidRPr="00C82409">
        <w:rPr>
          <w:rFonts w:ascii="Arial Narrow" w:hAnsi="Arial Narrow" w:cs="Arial"/>
          <w:b/>
        </w:rPr>
        <w:t>§ 12</w:t>
      </w:r>
    </w:p>
    <w:p w:rsidR="00B006E4" w:rsidRPr="00C82409" w:rsidRDefault="00B006E4" w:rsidP="00B006E4">
      <w:pPr>
        <w:pStyle w:val="Tekstpodstawowy"/>
        <w:jc w:val="left"/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 xml:space="preserve">1.  W skład  Przedsiębiorstwa wchodzą  </w:t>
      </w:r>
      <w:r w:rsidR="0014281F">
        <w:rPr>
          <w:rFonts w:ascii="Arial Narrow" w:hAnsi="Arial Narrow" w:cs="Arial"/>
          <w:sz w:val="22"/>
          <w:szCs w:val="22"/>
        </w:rPr>
        <w:t>komórki</w:t>
      </w:r>
      <w:r w:rsidRPr="00C82409">
        <w:rPr>
          <w:rFonts w:ascii="Arial Narrow" w:hAnsi="Arial Narrow" w:cs="Arial"/>
          <w:sz w:val="22"/>
          <w:szCs w:val="22"/>
        </w:rPr>
        <w:t xml:space="preserve"> organizacyjne:</w:t>
      </w:r>
    </w:p>
    <w:p w:rsidR="00152DCA" w:rsidRDefault="00292799" w:rsidP="00152DCA">
      <w:pPr>
        <w:pStyle w:val="Tekstpodstawowy"/>
        <w:jc w:val="left"/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 xml:space="preserve">       </w:t>
      </w:r>
      <w:r w:rsidR="00B006E4" w:rsidRPr="00C82409">
        <w:rPr>
          <w:rFonts w:ascii="Arial Narrow" w:hAnsi="Arial Narrow" w:cs="Arial"/>
          <w:sz w:val="22"/>
          <w:szCs w:val="22"/>
        </w:rPr>
        <w:t>1)  Poradnia Terapii Uzależnienia od Alkoholu i Współuzależnienia</w:t>
      </w:r>
      <w:r w:rsidR="00CB6179" w:rsidRPr="00C82409">
        <w:rPr>
          <w:rFonts w:ascii="Arial Narrow" w:hAnsi="Arial Narrow" w:cs="Arial"/>
          <w:sz w:val="22"/>
          <w:szCs w:val="22"/>
        </w:rPr>
        <w:t>,</w:t>
      </w:r>
      <w:r w:rsidR="00B006E4" w:rsidRPr="00C82409">
        <w:rPr>
          <w:rFonts w:ascii="Arial Narrow" w:hAnsi="Arial Narrow" w:cs="Arial"/>
          <w:sz w:val="22"/>
          <w:szCs w:val="22"/>
        </w:rPr>
        <w:t xml:space="preserve">  </w:t>
      </w:r>
      <w:r w:rsidR="00152DCA">
        <w:rPr>
          <w:rFonts w:ascii="Arial Narrow" w:hAnsi="Arial Narrow" w:cs="Arial"/>
          <w:sz w:val="22"/>
          <w:szCs w:val="22"/>
        </w:rPr>
        <w:t xml:space="preserve">                                                               </w:t>
      </w:r>
    </w:p>
    <w:p w:rsidR="00B006E4" w:rsidRPr="00152DCA" w:rsidRDefault="00152DCA" w:rsidP="00152DCA">
      <w:pPr>
        <w:pStyle w:val="Tekstpodstawowy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 w:rsidR="00B006E4" w:rsidRPr="00C82409">
        <w:rPr>
          <w:rFonts w:ascii="Arial Narrow" w:hAnsi="Arial Narrow" w:cs="Arial"/>
        </w:rPr>
        <w:t>2)  Poradnia Leczenia Uzależnień</w:t>
      </w:r>
      <w:r w:rsidR="00CB6179" w:rsidRPr="00C82409">
        <w:rPr>
          <w:rFonts w:ascii="Arial Narrow" w:hAnsi="Arial Narrow" w:cs="Arial"/>
        </w:rPr>
        <w:t>,</w:t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</w:t>
      </w:r>
      <w:r w:rsidR="00292799" w:rsidRPr="00C82409">
        <w:rPr>
          <w:rFonts w:ascii="Arial Narrow" w:hAnsi="Arial Narrow" w:cs="Arial"/>
        </w:rPr>
        <w:t xml:space="preserve">  </w:t>
      </w:r>
      <w:r w:rsidR="00B006E4" w:rsidRPr="00C8240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</w:t>
      </w:r>
      <w:r w:rsidRPr="00152DCA">
        <w:rPr>
          <w:rFonts w:ascii="Arial Narrow" w:hAnsi="Arial Narrow" w:cs="Arial"/>
          <w:color w:val="FFFFFF" w:themeColor="background1"/>
        </w:rPr>
        <w:t>…..</w:t>
      </w:r>
      <w:r w:rsidR="00B006E4" w:rsidRPr="00C82409">
        <w:rPr>
          <w:rFonts w:ascii="Arial Narrow" w:hAnsi="Arial Narrow" w:cs="Arial"/>
        </w:rPr>
        <w:t xml:space="preserve">3)   </w:t>
      </w:r>
      <w:r w:rsidR="00C82409" w:rsidRPr="00C82409">
        <w:rPr>
          <w:rFonts w:ascii="Arial Narrow" w:hAnsi="Arial Narrow" w:cs="Arial"/>
        </w:rPr>
        <w:t>Dzienny</w:t>
      </w:r>
      <w:r w:rsidR="006B386B" w:rsidRPr="00C82409">
        <w:rPr>
          <w:rFonts w:ascii="Arial Narrow" w:hAnsi="Arial Narrow" w:cs="Arial"/>
        </w:rPr>
        <w:t xml:space="preserve"> </w:t>
      </w:r>
      <w:r w:rsidR="00C82409" w:rsidRPr="00C82409">
        <w:rPr>
          <w:rFonts w:ascii="Arial Narrow" w:hAnsi="Arial Narrow" w:cs="Arial"/>
        </w:rPr>
        <w:t>Oddział</w:t>
      </w:r>
      <w:r w:rsidR="0014281F">
        <w:rPr>
          <w:rFonts w:ascii="Arial Narrow" w:hAnsi="Arial Narrow" w:cs="Arial"/>
        </w:rPr>
        <w:t xml:space="preserve"> </w:t>
      </w:r>
      <w:r w:rsidR="00B006E4" w:rsidRPr="00C82409">
        <w:rPr>
          <w:rFonts w:ascii="Arial Narrow" w:hAnsi="Arial Narrow" w:cs="Arial"/>
        </w:rPr>
        <w:t>Terapii Uzależnienia od Alkoholu</w:t>
      </w:r>
      <w:r w:rsidR="00CB6179" w:rsidRPr="00C82409">
        <w:rPr>
          <w:rFonts w:ascii="Arial Narrow" w:hAnsi="Arial Narrow" w:cs="Arial"/>
        </w:rPr>
        <w:t>.</w:t>
      </w:r>
      <w:r w:rsidR="00B006E4" w:rsidRPr="00C82409">
        <w:rPr>
          <w:rFonts w:ascii="Arial Narrow" w:hAnsi="Arial Narrow" w:cs="Arial"/>
        </w:rPr>
        <w:t xml:space="preserve"> </w:t>
      </w:r>
    </w:p>
    <w:p w:rsidR="00B006E4" w:rsidRPr="00C82409" w:rsidRDefault="00282D94" w:rsidP="00B006E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B006E4" w:rsidRPr="00C82409">
        <w:rPr>
          <w:rFonts w:ascii="Arial Narrow" w:hAnsi="Arial Narrow" w:cs="Arial"/>
        </w:rPr>
        <w:t>.  Samodzielne stanowiska pracy stanowią:</w:t>
      </w:r>
    </w:p>
    <w:p w:rsidR="004D41E9" w:rsidRDefault="00292799" w:rsidP="004D41E9">
      <w:pPr>
        <w:spacing w:line="240" w:lineRule="auto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 xml:space="preserve">   </w:t>
      </w:r>
      <w:r w:rsidR="00B006E4" w:rsidRPr="00C82409">
        <w:rPr>
          <w:rFonts w:ascii="Arial Narrow" w:hAnsi="Arial Narrow" w:cs="Arial"/>
        </w:rPr>
        <w:t>1 ) Główny Księgowy,</w:t>
      </w:r>
      <w:r w:rsidR="004D41E9">
        <w:rPr>
          <w:rFonts w:ascii="Arial Narrow" w:hAnsi="Arial Narrow" w:cs="Arial"/>
        </w:rPr>
        <w:t xml:space="preserve">                                                                                                                        </w:t>
      </w:r>
    </w:p>
    <w:p w:rsidR="00B006E4" w:rsidRPr="00C82409" w:rsidRDefault="00292799" w:rsidP="004D41E9">
      <w:pPr>
        <w:spacing w:line="240" w:lineRule="auto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 xml:space="preserve">   </w:t>
      </w:r>
      <w:r w:rsidR="00B006E4" w:rsidRPr="00C82409">
        <w:rPr>
          <w:rFonts w:ascii="Arial Narrow" w:hAnsi="Arial Narrow" w:cs="Arial"/>
        </w:rPr>
        <w:t>2 )  Pracownik ds. Kadr i Płac,</w:t>
      </w:r>
    </w:p>
    <w:p w:rsidR="00A45BE7" w:rsidRPr="00C82409" w:rsidRDefault="00292799" w:rsidP="004D41E9">
      <w:pPr>
        <w:spacing w:line="240" w:lineRule="auto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 xml:space="preserve">   </w:t>
      </w:r>
      <w:r w:rsidR="00B006E4" w:rsidRPr="00C82409">
        <w:rPr>
          <w:rFonts w:ascii="Arial Narrow" w:hAnsi="Arial Narrow" w:cs="Arial"/>
        </w:rPr>
        <w:t xml:space="preserve">3 )  Pracownik ds. </w:t>
      </w:r>
      <w:r w:rsidR="00CB6179" w:rsidRPr="00C82409">
        <w:rPr>
          <w:rFonts w:ascii="Arial Narrow" w:hAnsi="Arial Narrow" w:cs="Arial"/>
        </w:rPr>
        <w:t>Administracyjno-Organizacyjnych.</w:t>
      </w:r>
    </w:p>
    <w:p w:rsidR="00B006E4" w:rsidRPr="00C82409" w:rsidRDefault="00A45BE7" w:rsidP="00B006E4">
      <w:pPr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3</w:t>
      </w:r>
      <w:r w:rsidR="00B006E4" w:rsidRPr="00C82409">
        <w:rPr>
          <w:rFonts w:ascii="Arial Narrow" w:hAnsi="Arial Narrow" w:cs="Arial"/>
        </w:rPr>
        <w:t>. Schemat organizacyjny Ośrodka stanowi załącznik nr 1 do Regulaminu Organizacyjnego.</w:t>
      </w:r>
    </w:p>
    <w:p w:rsidR="004D41E9" w:rsidRDefault="004D41E9" w:rsidP="00B006E4">
      <w:pPr>
        <w:jc w:val="center"/>
        <w:rPr>
          <w:rFonts w:ascii="Arial Narrow" w:hAnsi="Arial Narrow"/>
          <w:b/>
        </w:rPr>
      </w:pPr>
    </w:p>
    <w:p w:rsidR="00B006E4" w:rsidRPr="00C82409" w:rsidRDefault="00B006E4" w:rsidP="00B006E4">
      <w:pPr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/>
          <w:b/>
        </w:rPr>
        <w:t>Rozdział 4</w:t>
      </w:r>
    </w:p>
    <w:p w:rsidR="00B006E4" w:rsidRPr="002D4A26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</w:rPr>
      </w:pPr>
      <w:r w:rsidRPr="002D4A26">
        <w:rPr>
          <w:rFonts w:ascii="Arial Narrow" w:hAnsi="Arial Narrow"/>
          <w:b/>
        </w:rPr>
        <w:t xml:space="preserve">Organizacja i zadania poszczególnych </w:t>
      </w:r>
      <w:r w:rsidR="00C82409" w:rsidRPr="002D4A26">
        <w:rPr>
          <w:rFonts w:ascii="Arial Narrow" w:hAnsi="Arial Narrow"/>
          <w:b/>
        </w:rPr>
        <w:t>komórek</w:t>
      </w:r>
      <w:r w:rsidRPr="002D4A26">
        <w:rPr>
          <w:rFonts w:ascii="Arial Narrow" w:hAnsi="Arial Narrow"/>
          <w:b/>
        </w:rPr>
        <w:t xml:space="preserve"> organizacyjnych </w:t>
      </w:r>
      <w:r w:rsidR="00022E4A">
        <w:rPr>
          <w:rFonts w:ascii="Arial Narrow" w:hAnsi="Arial Narrow"/>
          <w:b/>
        </w:rPr>
        <w:t>oraz warunki ich współdziałania</w:t>
      </w:r>
      <w:r w:rsidRPr="002D4A26">
        <w:rPr>
          <w:rFonts w:ascii="Arial Narrow" w:hAnsi="Arial Narrow"/>
          <w:b/>
        </w:rPr>
        <w:t xml:space="preserve"> 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</w:rPr>
      </w:pP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  <w:r w:rsidRPr="00C82409">
        <w:rPr>
          <w:rFonts w:ascii="Arial Narrow" w:eastAsia="Times New Roman" w:hAnsi="Arial Narrow" w:cs="Arial"/>
          <w:lang w:eastAsia="pl-PL"/>
        </w:rPr>
        <w:t xml:space="preserve"> </w:t>
      </w:r>
      <w:r w:rsidRPr="00C82409">
        <w:rPr>
          <w:rFonts w:ascii="Arial Narrow" w:hAnsi="Arial Narrow" w:cs="TimesNewRomanPSMT"/>
          <w:b/>
        </w:rPr>
        <w:t>§ 13</w:t>
      </w:r>
    </w:p>
    <w:p w:rsidR="00B006E4" w:rsidRPr="00C82409" w:rsidRDefault="00B006E4" w:rsidP="00CE41CB">
      <w:pPr>
        <w:spacing w:after="0" w:line="360" w:lineRule="auto"/>
        <w:ind w:left="360"/>
        <w:jc w:val="both"/>
        <w:rPr>
          <w:rFonts w:ascii="Arial Narrow" w:hAnsi="Arial Narrow"/>
        </w:rPr>
      </w:pPr>
      <w:r w:rsidRPr="00C82409">
        <w:rPr>
          <w:rFonts w:ascii="Arial Narrow" w:eastAsia="Times New Roman" w:hAnsi="Arial Narrow" w:cs="Arial"/>
          <w:lang w:eastAsia="pl-PL"/>
        </w:rPr>
        <w:t>1.  P</w:t>
      </w:r>
      <w:r w:rsidR="00163BCE" w:rsidRPr="00C82409">
        <w:rPr>
          <w:rFonts w:ascii="Arial Narrow" w:eastAsia="Times New Roman" w:hAnsi="Arial Narrow" w:cs="Arial"/>
          <w:lang w:eastAsia="pl-PL"/>
        </w:rPr>
        <w:t>oradni</w:t>
      </w:r>
      <w:r w:rsidR="0024117F" w:rsidRPr="00C82409">
        <w:rPr>
          <w:rFonts w:ascii="Arial Narrow" w:eastAsia="Times New Roman" w:hAnsi="Arial Narrow" w:cs="Arial"/>
          <w:lang w:eastAsia="pl-PL"/>
        </w:rPr>
        <w:t>a</w:t>
      </w:r>
      <w:r w:rsidR="00163BCE" w:rsidRPr="00C82409">
        <w:rPr>
          <w:rFonts w:ascii="Arial Narrow" w:eastAsia="Times New Roman" w:hAnsi="Arial Narrow" w:cs="Arial"/>
          <w:lang w:eastAsia="pl-PL"/>
        </w:rPr>
        <w:t xml:space="preserve"> </w:t>
      </w:r>
      <w:r w:rsidRPr="00C82409">
        <w:rPr>
          <w:rFonts w:ascii="Arial Narrow" w:eastAsia="Times New Roman" w:hAnsi="Arial Narrow" w:cs="Arial"/>
          <w:lang w:eastAsia="pl-PL"/>
        </w:rPr>
        <w:t>T</w:t>
      </w:r>
      <w:r w:rsidR="00163BCE" w:rsidRPr="00C82409">
        <w:rPr>
          <w:rFonts w:ascii="Arial Narrow" w:eastAsia="Times New Roman" w:hAnsi="Arial Narrow" w:cs="Arial"/>
          <w:lang w:eastAsia="pl-PL"/>
        </w:rPr>
        <w:t xml:space="preserve">erapii Uzależnienia od </w:t>
      </w:r>
      <w:r w:rsidRPr="00C82409">
        <w:rPr>
          <w:rFonts w:ascii="Arial Narrow" w:eastAsia="Times New Roman" w:hAnsi="Arial Narrow" w:cs="Arial"/>
          <w:lang w:eastAsia="pl-PL"/>
        </w:rPr>
        <w:t>A</w:t>
      </w:r>
      <w:r w:rsidR="00163BCE" w:rsidRPr="00C82409">
        <w:rPr>
          <w:rFonts w:ascii="Arial Narrow" w:eastAsia="Times New Roman" w:hAnsi="Arial Narrow" w:cs="Arial"/>
          <w:lang w:eastAsia="pl-PL"/>
        </w:rPr>
        <w:t>lkoholu</w:t>
      </w:r>
      <w:r w:rsidRPr="00C82409">
        <w:rPr>
          <w:rFonts w:ascii="Arial Narrow" w:eastAsia="Times New Roman" w:hAnsi="Arial Narrow" w:cs="Arial"/>
          <w:lang w:eastAsia="pl-PL"/>
        </w:rPr>
        <w:t xml:space="preserve"> i </w:t>
      </w:r>
      <w:r w:rsidR="00163BCE" w:rsidRPr="00C82409">
        <w:rPr>
          <w:rFonts w:ascii="Arial Narrow" w:eastAsia="Times New Roman" w:hAnsi="Arial Narrow" w:cs="Arial"/>
          <w:lang w:eastAsia="pl-PL"/>
        </w:rPr>
        <w:t>Współuzależnienia</w:t>
      </w:r>
      <w:r w:rsidRPr="00C82409">
        <w:rPr>
          <w:rFonts w:ascii="Arial Narrow" w:eastAsia="Times New Roman" w:hAnsi="Arial Narrow" w:cs="Arial"/>
          <w:lang w:eastAsia="pl-PL"/>
        </w:rPr>
        <w:t xml:space="preserve"> </w:t>
      </w:r>
      <w:r w:rsidR="0024117F" w:rsidRPr="00C82409">
        <w:rPr>
          <w:rFonts w:ascii="Arial Narrow" w:eastAsia="Times New Roman" w:hAnsi="Arial Narrow" w:cs="Arial"/>
          <w:lang w:eastAsia="pl-PL"/>
        </w:rPr>
        <w:t>oraz Poradnia Leczenia Uzależnień wykonują następujące zadania:</w:t>
      </w:r>
    </w:p>
    <w:p w:rsidR="00B006E4" w:rsidRPr="00C82409" w:rsidRDefault="00B006E4" w:rsidP="00B006E4">
      <w:pPr>
        <w:spacing w:after="0" w:line="360" w:lineRule="auto"/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 xml:space="preserve">         1) </w:t>
      </w:r>
      <w:r w:rsidR="00C82409" w:rsidRPr="00C82409">
        <w:rPr>
          <w:rFonts w:ascii="Arial Narrow" w:hAnsi="Arial Narrow"/>
        </w:rPr>
        <w:t>D</w:t>
      </w:r>
      <w:r w:rsidR="0024117F" w:rsidRPr="00C82409">
        <w:rPr>
          <w:rFonts w:ascii="Arial Narrow" w:hAnsi="Arial Narrow"/>
        </w:rPr>
        <w:t>iagnozowanie</w:t>
      </w:r>
      <w:r w:rsidRPr="00C82409">
        <w:rPr>
          <w:rFonts w:ascii="Arial Narrow" w:hAnsi="Arial Narrow"/>
        </w:rPr>
        <w:t>:</w:t>
      </w:r>
    </w:p>
    <w:p w:rsidR="00B006E4" w:rsidRPr="00C82409" w:rsidRDefault="0024117F" w:rsidP="00282D94">
      <w:pPr>
        <w:numPr>
          <w:ilvl w:val="1"/>
          <w:numId w:val="6"/>
        </w:numPr>
        <w:tabs>
          <w:tab w:val="clear" w:pos="1495"/>
          <w:tab w:val="num" w:pos="1276"/>
        </w:tabs>
        <w:spacing w:after="0" w:line="360" w:lineRule="auto"/>
        <w:ind w:left="1276" w:hanging="425"/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zaburzeń spowodowanych spożywaniem alkoholu lub używaniem innych substancji psychoaktywnych,</w:t>
      </w:r>
      <w:r w:rsidR="00B006E4" w:rsidRPr="00C82409">
        <w:rPr>
          <w:rFonts w:ascii="Arial Narrow" w:hAnsi="Arial Narrow"/>
        </w:rPr>
        <w:t xml:space="preserve"> </w:t>
      </w:r>
    </w:p>
    <w:p w:rsidR="00B006E4" w:rsidRPr="00CE41CB" w:rsidRDefault="0024117F" w:rsidP="00CE41CB">
      <w:pPr>
        <w:numPr>
          <w:ilvl w:val="1"/>
          <w:numId w:val="6"/>
        </w:numPr>
        <w:tabs>
          <w:tab w:val="clear" w:pos="1495"/>
          <w:tab w:val="num" w:pos="1276"/>
        </w:tabs>
        <w:spacing w:after="0" w:line="360" w:lineRule="auto"/>
        <w:ind w:hanging="644"/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zaburzeń nawyków i popędów,</w:t>
      </w:r>
      <w:r w:rsidR="00B006E4" w:rsidRPr="00C82409">
        <w:rPr>
          <w:rFonts w:ascii="Arial Narrow" w:hAnsi="Arial Narrow"/>
        </w:rPr>
        <w:t xml:space="preserve">  </w:t>
      </w:r>
    </w:p>
    <w:p w:rsidR="00B006E4" w:rsidRPr="00C82409" w:rsidRDefault="00B006E4" w:rsidP="00B006E4">
      <w:pPr>
        <w:spacing w:after="0" w:line="360" w:lineRule="auto"/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 xml:space="preserve">        2) </w:t>
      </w:r>
      <w:r w:rsidR="00C82409" w:rsidRPr="00C82409">
        <w:rPr>
          <w:rFonts w:ascii="Arial Narrow" w:hAnsi="Arial Narrow"/>
        </w:rPr>
        <w:t>D</w:t>
      </w:r>
      <w:r w:rsidR="0024117F" w:rsidRPr="00C82409">
        <w:rPr>
          <w:rFonts w:ascii="Arial Narrow" w:hAnsi="Arial Narrow"/>
        </w:rPr>
        <w:t>iagnozowanie zaburzeń występujących u członków rodzin osób:</w:t>
      </w:r>
    </w:p>
    <w:p w:rsidR="00B006E4" w:rsidRPr="00C82409" w:rsidRDefault="00282D94" w:rsidP="00282D94">
      <w:pPr>
        <w:tabs>
          <w:tab w:val="left" w:pos="567"/>
        </w:tabs>
        <w:spacing w:after="0" w:line="360" w:lineRule="auto"/>
        <w:ind w:left="720" w:firstLine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B006E4" w:rsidRPr="00C82409">
        <w:rPr>
          <w:rFonts w:ascii="Arial Narrow" w:hAnsi="Arial Narrow"/>
        </w:rPr>
        <w:t xml:space="preserve"> a)</w:t>
      </w:r>
      <w:r>
        <w:rPr>
          <w:rFonts w:ascii="Arial Narrow" w:hAnsi="Arial Narrow"/>
        </w:rPr>
        <w:t xml:space="preserve">  </w:t>
      </w:r>
      <w:r w:rsidR="00B006E4" w:rsidRPr="00C82409">
        <w:rPr>
          <w:rFonts w:ascii="Arial Narrow" w:hAnsi="Arial Narrow"/>
        </w:rPr>
        <w:t xml:space="preserve"> </w:t>
      </w:r>
      <w:r w:rsidR="0024117F" w:rsidRPr="00C82409">
        <w:rPr>
          <w:rFonts w:ascii="Arial Narrow" w:hAnsi="Arial Narrow"/>
        </w:rPr>
        <w:t>spożywających alkohol lub używających innych substancji psychoaktywnych,</w:t>
      </w:r>
    </w:p>
    <w:p w:rsidR="00B006E4" w:rsidRDefault="00282D94" w:rsidP="00CE41CB">
      <w:pPr>
        <w:spacing w:after="0" w:line="36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B006E4" w:rsidRPr="00C82409">
        <w:rPr>
          <w:rFonts w:ascii="Arial Narrow" w:hAnsi="Arial Narrow"/>
        </w:rPr>
        <w:t xml:space="preserve">  b)</w:t>
      </w:r>
      <w:r w:rsidR="0024117F" w:rsidRPr="00C8240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24117F" w:rsidRPr="00C82409">
        <w:rPr>
          <w:rFonts w:ascii="Arial Narrow" w:hAnsi="Arial Narrow"/>
        </w:rPr>
        <w:t>z zaburzeniami nawyków i popędów,</w:t>
      </w:r>
    </w:p>
    <w:p w:rsidR="00B006E4" w:rsidRPr="00C82409" w:rsidRDefault="00C82409" w:rsidP="0024117F">
      <w:pPr>
        <w:pStyle w:val="Tekstpodstawowy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C82409">
        <w:rPr>
          <w:rFonts w:ascii="Arial Narrow" w:hAnsi="Arial Narrow"/>
          <w:sz w:val="22"/>
          <w:szCs w:val="22"/>
        </w:rPr>
        <w:t>R</w:t>
      </w:r>
      <w:r w:rsidR="0024117F" w:rsidRPr="00C82409">
        <w:rPr>
          <w:rFonts w:ascii="Arial Narrow" w:hAnsi="Arial Narrow"/>
          <w:sz w:val="22"/>
          <w:szCs w:val="22"/>
        </w:rPr>
        <w:t>ealizację programów korekcyjnych dla osób:</w:t>
      </w:r>
    </w:p>
    <w:p w:rsidR="0024117F" w:rsidRPr="00C82409" w:rsidRDefault="0024117F" w:rsidP="00282D94">
      <w:pPr>
        <w:pStyle w:val="Tekstpodstawowy"/>
        <w:numPr>
          <w:ilvl w:val="0"/>
          <w:numId w:val="41"/>
        </w:numPr>
        <w:ind w:hanging="514"/>
        <w:rPr>
          <w:rFonts w:ascii="Arial Narrow" w:hAnsi="Arial Narrow"/>
          <w:sz w:val="22"/>
          <w:szCs w:val="22"/>
        </w:rPr>
      </w:pPr>
      <w:r w:rsidRPr="00C82409">
        <w:rPr>
          <w:rFonts w:ascii="Arial Narrow" w:hAnsi="Arial Narrow"/>
          <w:sz w:val="22"/>
          <w:szCs w:val="22"/>
        </w:rPr>
        <w:t>spożywających alkohol ryzykownie i szkodliwie,</w:t>
      </w:r>
    </w:p>
    <w:p w:rsidR="0024117F" w:rsidRPr="00C82409" w:rsidRDefault="0024117F" w:rsidP="00282D94">
      <w:pPr>
        <w:pStyle w:val="Tekstpodstawowy"/>
        <w:numPr>
          <w:ilvl w:val="0"/>
          <w:numId w:val="41"/>
        </w:numPr>
        <w:ind w:hanging="514"/>
        <w:rPr>
          <w:rFonts w:ascii="Arial Narrow" w:hAnsi="Arial Narrow"/>
          <w:sz w:val="22"/>
          <w:szCs w:val="22"/>
        </w:rPr>
      </w:pPr>
      <w:r w:rsidRPr="00C82409">
        <w:rPr>
          <w:rFonts w:ascii="Arial Narrow" w:hAnsi="Arial Narrow"/>
          <w:sz w:val="22"/>
          <w:szCs w:val="22"/>
        </w:rPr>
        <w:t>spożywających alkohol ryzykownie i szkodliwie oraz używających innych substancji psychoaktywnych,</w:t>
      </w:r>
    </w:p>
    <w:p w:rsidR="0024117F" w:rsidRPr="00C82409" w:rsidRDefault="0024117F" w:rsidP="00282D94">
      <w:pPr>
        <w:pStyle w:val="Tekstpodstawowy"/>
        <w:numPr>
          <w:ilvl w:val="0"/>
          <w:numId w:val="41"/>
        </w:numPr>
        <w:ind w:left="1276" w:hanging="514"/>
        <w:rPr>
          <w:rFonts w:ascii="Arial Narrow" w:hAnsi="Arial Narrow"/>
          <w:sz w:val="22"/>
          <w:szCs w:val="22"/>
        </w:rPr>
      </w:pPr>
      <w:r w:rsidRPr="00C82409">
        <w:rPr>
          <w:rFonts w:ascii="Arial Narrow" w:hAnsi="Arial Narrow"/>
          <w:sz w:val="22"/>
          <w:szCs w:val="22"/>
        </w:rPr>
        <w:t>z zaburzeniami nawyków i popędów,</w:t>
      </w:r>
    </w:p>
    <w:p w:rsidR="00B006E4" w:rsidRPr="00C82409" w:rsidRDefault="00C82409" w:rsidP="0024117F">
      <w:pPr>
        <w:pStyle w:val="Tekstpodstawowy"/>
        <w:numPr>
          <w:ilvl w:val="0"/>
          <w:numId w:val="5"/>
        </w:num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C82409">
        <w:rPr>
          <w:rFonts w:ascii="Arial Narrow" w:hAnsi="Arial Narrow"/>
          <w:sz w:val="22"/>
          <w:szCs w:val="22"/>
        </w:rPr>
        <w:t>R</w:t>
      </w:r>
      <w:r w:rsidR="0024117F" w:rsidRPr="00C82409">
        <w:rPr>
          <w:rFonts w:ascii="Arial Narrow" w:hAnsi="Arial Narrow"/>
          <w:sz w:val="22"/>
          <w:szCs w:val="22"/>
        </w:rPr>
        <w:t>ealizację programów psychoterapii dla:</w:t>
      </w:r>
    </w:p>
    <w:p w:rsidR="0024117F" w:rsidRPr="00C82409" w:rsidRDefault="00441591" w:rsidP="00282D94">
      <w:pPr>
        <w:pStyle w:val="Tekstpodstawowy"/>
        <w:numPr>
          <w:ilvl w:val="0"/>
          <w:numId w:val="42"/>
        </w:numPr>
        <w:tabs>
          <w:tab w:val="left" w:pos="284"/>
        </w:tabs>
        <w:ind w:hanging="55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osób uzależnionych od alkoholu,</w:t>
      </w:r>
    </w:p>
    <w:p w:rsidR="0024117F" w:rsidRPr="00C82409" w:rsidRDefault="0024117F" w:rsidP="00282D94">
      <w:pPr>
        <w:pStyle w:val="Tekstpodstawowy"/>
        <w:numPr>
          <w:ilvl w:val="0"/>
          <w:numId w:val="42"/>
        </w:numPr>
        <w:tabs>
          <w:tab w:val="left" w:pos="284"/>
        </w:tabs>
        <w:ind w:hanging="551"/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>osób uzależnionych od alkoholu i inn</w:t>
      </w:r>
      <w:r w:rsidR="00441591">
        <w:rPr>
          <w:rFonts w:ascii="Arial Narrow" w:hAnsi="Arial Narrow" w:cs="Arial"/>
          <w:sz w:val="22"/>
          <w:szCs w:val="22"/>
        </w:rPr>
        <w:t>ych  substancji psychoaktywnych,</w:t>
      </w:r>
    </w:p>
    <w:p w:rsidR="0024117F" w:rsidRPr="00C82409" w:rsidRDefault="0024117F" w:rsidP="00282D94">
      <w:pPr>
        <w:pStyle w:val="Tekstpodstawowy"/>
        <w:numPr>
          <w:ilvl w:val="0"/>
          <w:numId w:val="42"/>
        </w:numPr>
        <w:tabs>
          <w:tab w:val="left" w:pos="284"/>
        </w:tabs>
        <w:ind w:hanging="551"/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>osób z zaburzeniami nawyków i popędów,</w:t>
      </w:r>
    </w:p>
    <w:p w:rsidR="0024117F" w:rsidRPr="00C82409" w:rsidRDefault="0024117F" w:rsidP="00282D94">
      <w:pPr>
        <w:pStyle w:val="Tekstpodstawowy"/>
        <w:numPr>
          <w:ilvl w:val="0"/>
          <w:numId w:val="42"/>
        </w:numPr>
        <w:tabs>
          <w:tab w:val="left" w:pos="284"/>
        </w:tabs>
        <w:ind w:hanging="551"/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>członków rodzin dotkniętych nast</w:t>
      </w:r>
      <w:r w:rsidR="00DA2F23" w:rsidRPr="00C82409">
        <w:rPr>
          <w:rFonts w:ascii="Arial Narrow" w:hAnsi="Arial Narrow" w:cs="Arial"/>
          <w:sz w:val="22"/>
          <w:szCs w:val="22"/>
        </w:rPr>
        <w:t>ę</w:t>
      </w:r>
      <w:r w:rsidRPr="00C82409">
        <w:rPr>
          <w:rFonts w:ascii="Arial Narrow" w:hAnsi="Arial Narrow" w:cs="Arial"/>
          <w:sz w:val="22"/>
          <w:szCs w:val="22"/>
        </w:rPr>
        <w:t>pst</w:t>
      </w:r>
      <w:r w:rsidR="00441591">
        <w:rPr>
          <w:rFonts w:ascii="Arial Narrow" w:hAnsi="Arial Narrow" w:cs="Arial"/>
          <w:sz w:val="22"/>
          <w:szCs w:val="22"/>
        </w:rPr>
        <w:t>wa</w:t>
      </w:r>
      <w:r w:rsidRPr="00C82409">
        <w:rPr>
          <w:rFonts w:ascii="Arial Narrow" w:hAnsi="Arial Narrow" w:cs="Arial"/>
          <w:sz w:val="22"/>
          <w:szCs w:val="22"/>
        </w:rPr>
        <w:t>mi</w:t>
      </w:r>
      <w:r w:rsidR="00DA2F23" w:rsidRPr="00C82409">
        <w:rPr>
          <w:rFonts w:ascii="Arial Narrow" w:hAnsi="Arial Narrow" w:cs="Arial"/>
          <w:sz w:val="22"/>
          <w:szCs w:val="22"/>
        </w:rPr>
        <w:t xml:space="preserve"> spożywania alkoholu lub używania substancji psychoaktywnych,</w:t>
      </w:r>
    </w:p>
    <w:p w:rsidR="00DA2F23" w:rsidRPr="00C82409" w:rsidRDefault="00DA2F23" w:rsidP="00282D94">
      <w:pPr>
        <w:pStyle w:val="Tekstpodstawowy"/>
        <w:numPr>
          <w:ilvl w:val="0"/>
          <w:numId w:val="42"/>
        </w:numPr>
        <w:tabs>
          <w:tab w:val="left" w:pos="284"/>
        </w:tabs>
        <w:ind w:hanging="551"/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>członków rodzin osób z</w:t>
      </w:r>
      <w:r w:rsidR="00441591">
        <w:rPr>
          <w:rFonts w:ascii="Arial Narrow" w:hAnsi="Arial Narrow" w:cs="Arial"/>
          <w:sz w:val="22"/>
          <w:szCs w:val="22"/>
        </w:rPr>
        <w:t xml:space="preserve"> zaburzeniami nawyków i popędów,</w:t>
      </w:r>
    </w:p>
    <w:p w:rsidR="00B006E4" w:rsidRPr="00C82409" w:rsidRDefault="00CE41CB" w:rsidP="00B006E4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Arial"/>
          <w:lang w:eastAsia="pl-PL"/>
        </w:rPr>
        <w:t xml:space="preserve">   </w:t>
      </w:r>
      <w:r w:rsidR="00DA2F23" w:rsidRPr="00C82409">
        <w:rPr>
          <w:rFonts w:ascii="Arial Narrow" w:eastAsia="Times New Roman" w:hAnsi="Arial Narrow" w:cs="Arial"/>
          <w:lang w:eastAsia="pl-PL"/>
        </w:rPr>
        <w:t>5</w:t>
      </w:r>
      <w:r>
        <w:rPr>
          <w:rFonts w:ascii="Arial Narrow" w:eastAsia="Times New Roman" w:hAnsi="Arial Narrow" w:cs="Arial"/>
          <w:lang w:eastAsia="pl-PL"/>
        </w:rPr>
        <w:t>)</w:t>
      </w:r>
      <w:r w:rsidR="00DA2F23" w:rsidRPr="00C82409">
        <w:rPr>
          <w:rFonts w:ascii="Arial Narrow" w:eastAsia="Times New Roman" w:hAnsi="Arial Narrow" w:cs="Arial"/>
          <w:lang w:eastAsia="pl-PL"/>
        </w:rPr>
        <w:t xml:space="preserve"> Udzielanie indywidualnych świadczeń zapobiegawczo-leczniczych dla</w:t>
      </w:r>
      <w:r w:rsidR="00B006E4" w:rsidRPr="00C82409">
        <w:rPr>
          <w:rFonts w:ascii="Arial Narrow" w:eastAsia="Times New Roman" w:hAnsi="Arial Narrow" w:cs="Arial"/>
          <w:lang w:eastAsia="pl-PL"/>
        </w:rPr>
        <w:t>:</w:t>
      </w:r>
      <w:r w:rsidR="00B006E4" w:rsidRPr="00C82409">
        <w:rPr>
          <w:rFonts w:ascii="Arial Narrow" w:hAnsi="Arial Narrow"/>
        </w:rPr>
        <w:t xml:space="preserve">       </w:t>
      </w:r>
    </w:p>
    <w:p w:rsidR="00B006E4" w:rsidRPr="00C82409" w:rsidRDefault="00DA2F23" w:rsidP="00282D94">
      <w:pPr>
        <w:numPr>
          <w:ilvl w:val="0"/>
          <w:numId w:val="29"/>
        </w:numPr>
        <w:tabs>
          <w:tab w:val="clear" w:pos="1495"/>
        </w:tabs>
        <w:spacing w:after="0" w:line="360" w:lineRule="auto"/>
        <w:ind w:left="1276" w:hanging="567"/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osób uzależnionych od alkoholu,</w:t>
      </w:r>
      <w:r w:rsidR="00B006E4" w:rsidRPr="00C82409">
        <w:rPr>
          <w:rFonts w:ascii="Arial Narrow" w:hAnsi="Arial Narrow"/>
        </w:rPr>
        <w:t xml:space="preserve"> </w:t>
      </w:r>
    </w:p>
    <w:p w:rsidR="00DA2F23" w:rsidRPr="00C82409" w:rsidRDefault="00DA2F23" w:rsidP="00282D94">
      <w:pPr>
        <w:pStyle w:val="Tekstpodstawowy"/>
        <w:numPr>
          <w:ilvl w:val="0"/>
          <w:numId w:val="29"/>
        </w:numPr>
        <w:tabs>
          <w:tab w:val="clear" w:pos="1495"/>
          <w:tab w:val="left" w:pos="284"/>
          <w:tab w:val="num" w:pos="1276"/>
        </w:tabs>
        <w:ind w:hanging="786"/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>osób uzależnionych od alkoholu i inn</w:t>
      </w:r>
      <w:r w:rsidR="00040B61" w:rsidRPr="00C82409">
        <w:rPr>
          <w:rFonts w:ascii="Arial Narrow" w:hAnsi="Arial Narrow" w:cs="Arial"/>
          <w:sz w:val="22"/>
          <w:szCs w:val="22"/>
        </w:rPr>
        <w:t>ych  substancji psychoaktywnych,</w:t>
      </w:r>
    </w:p>
    <w:p w:rsidR="00DA2F23" w:rsidRPr="00C82409" w:rsidRDefault="00DA2F23" w:rsidP="00282D94">
      <w:pPr>
        <w:pStyle w:val="Tekstpodstawowy"/>
        <w:numPr>
          <w:ilvl w:val="0"/>
          <w:numId w:val="29"/>
        </w:numPr>
        <w:tabs>
          <w:tab w:val="clear" w:pos="1495"/>
          <w:tab w:val="left" w:pos="284"/>
        </w:tabs>
        <w:ind w:left="1276" w:hanging="567"/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>osób z zaburzeniami nawyków i popędów,</w:t>
      </w:r>
    </w:p>
    <w:p w:rsidR="00DA2F23" w:rsidRPr="00C82409" w:rsidRDefault="00DA2F23" w:rsidP="00282D94">
      <w:pPr>
        <w:pStyle w:val="Tekstpodstawowy"/>
        <w:numPr>
          <w:ilvl w:val="0"/>
          <w:numId w:val="29"/>
        </w:numPr>
        <w:tabs>
          <w:tab w:val="clear" w:pos="1495"/>
          <w:tab w:val="left" w:pos="284"/>
          <w:tab w:val="num" w:pos="1276"/>
        </w:tabs>
        <w:ind w:left="1276" w:hanging="567"/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>człon</w:t>
      </w:r>
      <w:r w:rsidR="00867478">
        <w:rPr>
          <w:rFonts w:ascii="Arial Narrow" w:hAnsi="Arial Narrow" w:cs="Arial"/>
          <w:sz w:val="22"/>
          <w:szCs w:val="22"/>
        </w:rPr>
        <w:t>ków rodzin dotkniętych następst</w:t>
      </w:r>
      <w:r w:rsidRPr="00C82409">
        <w:rPr>
          <w:rFonts w:ascii="Arial Narrow" w:hAnsi="Arial Narrow" w:cs="Arial"/>
          <w:sz w:val="22"/>
          <w:szCs w:val="22"/>
        </w:rPr>
        <w:t>wami spożywania alkoholu lub używania substancji psychoaktywnych,</w:t>
      </w:r>
    </w:p>
    <w:p w:rsidR="00282D94" w:rsidRPr="00CC7331" w:rsidRDefault="00DA2F23" w:rsidP="00B006E4">
      <w:pPr>
        <w:pStyle w:val="Tekstpodstawowy"/>
        <w:numPr>
          <w:ilvl w:val="0"/>
          <w:numId w:val="29"/>
        </w:numPr>
        <w:tabs>
          <w:tab w:val="clear" w:pos="1495"/>
          <w:tab w:val="left" w:pos="284"/>
          <w:tab w:val="num" w:pos="1276"/>
        </w:tabs>
        <w:ind w:hanging="786"/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>członków rodzin osób z zaburzeniami nawyków i popędów,</w:t>
      </w:r>
    </w:p>
    <w:p w:rsidR="00282D94" w:rsidRDefault="00B006E4" w:rsidP="00282D94">
      <w:pPr>
        <w:spacing w:after="0" w:line="360" w:lineRule="auto"/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 xml:space="preserve"> </w:t>
      </w:r>
      <w:r w:rsidR="00DA2F23" w:rsidRPr="00C82409">
        <w:rPr>
          <w:rFonts w:ascii="Arial Narrow" w:hAnsi="Arial Narrow"/>
        </w:rPr>
        <w:t>6</w:t>
      </w:r>
      <w:r w:rsidR="00CE41CB">
        <w:rPr>
          <w:rFonts w:ascii="Arial Narrow" w:hAnsi="Arial Narrow"/>
        </w:rPr>
        <w:t>)</w:t>
      </w:r>
      <w:r w:rsidR="00DA2F23" w:rsidRPr="00C82409">
        <w:rPr>
          <w:rFonts w:ascii="Arial Narrow" w:hAnsi="Arial Narrow"/>
        </w:rPr>
        <w:t xml:space="preserve"> Prowadzenie działań konsultacyjno-edukacyjnych dla członków rodzin</w:t>
      </w:r>
      <w:r w:rsidRPr="00C82409">
        <w:rPr>
          <w:rFonts w:ascii="Arial Narrow" w:hAnsi="Arial Narrow"/>
        </w:rPr>
        <w:t>:</w:t>
      </w:r>
    </w:p>
    <w:p w:rsidR="00DA2F23" w:rsidRPr="00C82409" w:rsidRDefault="00282D94" w:rsidP="00282D94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B006E4" w:rsidRPr="00C82409">
        <w:rPr>
          <w:rFonts w:ascii="Arial Narrow" w:hAnsi="Arial Narrow"/>
        </w:rPr>
        <w:t xml:space="preserve">  a)</w:t>
      </w:r>
      <w:r w:rsidR="00DA2F23" w:rsidRPr="00C82409">
        <w:rPr>
          <w:rFonts w:ascii="Arial Narrow" w:hAnsi="Arial Narrow"/>
        </w:rPr>
        <w:t xml:space="preserve"> dotkniętych następstwami spożywania alkoholu lub używania innych substancji psychoaktywnych,</w:t>
      </w:r>
    </w:p>
    <w:p w:rsidR="001A25B4" w:rsidRDefault="00282D94" w:rsidP="00CC7331">
      <w:pPr>
        <w:spacing w:after="0" w:line="360" w:lineRule="auto"/>
        <w:ind w:left="567" w:firstLine="15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006E4" w:rsidRPr="00C82409">
        <w:rPr>
          <w:rFonts w:ascii="Arial Narrow" w:hAnsi="Arial Narrow"/>
        </w:rPr>
        <w:t xml:space="preserve">b) </w:t>
      </w:r>
      <w:r w:rsidR="00DA2F23" w:rsidRPr="00C82409">
        <w:rPr>
          <w:rFonts w:ascii="Arial Narrow" w:hAnsi="Arial Narrow"/>
        </w:rPr>
        <w:t>osób z zaburzeniami nawyków i popędów.</w:t>
      </w:r>
    </w:p>
    <w:p w:rsidR="004D41E9" w:rsidRDefault="004D41E9" w:rsidP="00CC7331">
      <w:pPr>
        <w:spacing w:after="0" w:line="360" w:lineRule="auto"/>
        <w:ind w:left="567" w:firstLine="153"/>
        <w:jc w:val="both"/>
        <w:rPr>
          <w:rFonts w:ascii="Arial Narrow" w:hAnsi="Arial Narrow"/>
        </w:rPr>
      </w:pPr>
    </w:p>
    <w:p w:rsidR="004D41E9" w:rsidRPr="00C82409" w:rsidRDefault="004D41E9" w:rsidP="00CC7331">
      <w:pPr>
        <w:spacing w:after="0" w:line="360" w:lineRule="auto"/>
        <w:ind w:left="567" w:firstLine="153"/>
        <w:jc w:val="both"/>
        <w:rPr>
          <w:rFonts w:ascii="Arial Narrow" w:hAnsi="Arial Narrow"/>
        </w:rPr>
      </w:pPr>
    </w:p>
    <w:p w:rsidR="00B006E4" w:rsidRPr="00C82409" w:rsidRDefault="00CE41CB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>
        <w:rPr>
          <w:rFonts w:ascii="Arial Narrow" w:eastAsia="Times New Roman" w:hAnsi="Arial Narrow" w:cs="Arial"/>
          <w:lang w:eastAsia="pl-PL"/>
        </w:rPr>
        <w:lastRenderedPageBreak/>
        <w:t>2</w:t>
      </w:r>
      <w:r w:rsidR="001A25B4" w:rsidRPr="00C82409">
        <w:rPr>
          <w:rFonts w:ascii="Arial Narrow" w:eastAsia="Times New Roman" w:hAnsi="Arial Narrow" w:cs="Arial"/>
          <w:lang w:eastAsia="pl-PL"/>
        </w:rPr>
        <w:t xml:space="preserve"> .</w:t>
      </w:r>
      <w:r w:rsidR="006B386B" w:rsidRPr="00C82409">
        <w:rPr>
          <w:rFonts w:ascii="Arial Narrow" w:eastAsia="Times New Roman" w:hAnsi="Arial Narrow" w:cs="Arial"/>
          <w:lang w:eastAsia="pl-PL"/>
        </w:rPr>
        <w:t xml:space="preserve"> </w:t>
      </w:r>
      <w:r w:rsidR="00CC4C4F" w:rsidRPr="00C82409">
        <w:rPr>
          <w:rFonts w:ascii="Arial Narrow" w:eastAsia="Times New Roman" w:hAnsi="Arial Narrow" w:cs="Arial"/>
          <w:lang w:eastAsia="pl-PL"/>
        </w:rPr>
        <w:t xml:space="preserve"> Dzienn</w:t>
      </w:r>
      <w:r w:rsidR="00DA2F23" w:rsidRPr="00C82409">
        <w:rPr>
          <w:rFonts w:ascii="Arial Narrow" w:eastAsia="Times New Roman" w:hAnsi="Arial Narrow" w:cs="Arial"/>
          <w:lang w:eastAsia="pl-PL"/>
        </w:rPr>
        <w:t>y</w:t>
      </w:r>
      <w:r w:rsidR="001A25B4" w:rsidRPr="00C82409">
        <w:rPr>
          <w:rFonts w:ascii="Arial Narrow" w:eastAsia="Times New Roman" w:hAnsi="Arial Narrow" w:cs="Arial"/>
          <w:lang w:eastAsia="pl-PL"/>
        </w:rPr>
        <w:t xml:space="preserve"> </w:t>
      </w:r>
      <w:r w:rsidR="006B386B" w:rsidRPr="00C82409">
        <w:rPr>
          <w:rFonts w:ascii="Arial Narrow" w:eastAsia="Times New Roman" w:hAnsi="Arial Narrow" w:cs="Arial"/>
          <w:lang w:eastAsia="pl-PL"/>
        </w:rPr>
        <w:t xml:space="preserve">Oddział </w:t>
      </w:r>
      <w:r w:rsidR="00B006E4" w:rsidRPr="00C82409">
        <w:rPr>
          <w:rFonts w:ascii="Arial Narrow" w:eastAsia="Times New Roman" w:hAnsi="Arial Narrow" w:cs="Arial"/>
          <w:lang w:eastAsia="pl-PL"/>
        </w:rPr>
        <w:t>T</w:t>
      </w:r>
      <w:r w:rsidR="001A25B4" w:rsidRPr="00C82409">
        <w:rPr>
          <w:rFonts w:ascii="Arial Narrow" w:eastAsia="Times New Roman" w:hAnsi="Arial Narrow" w:cs="Arial"/>
          <w:lang w:eastAsia="pl-PL"/>
        </w:rPr>
        <w:t xml:space="preserve">erapii Uzależnienia od </w:t>
      </w:r>
      <w:r w:rsidR="00B006E4" w:rsidRPr="00C82409">
        <w:rPr>
          <w:rFonts w:ascii="Arial Narrow" w:eastAsia="Times New Roman" w:hAnsi="Arial Narrow" w:cs="Arial"/>
          <w:lang w:eastAsia="pl-PL"/>
        </w:rPr>
        <w:t>A</w:t>
      </w:r>
      <w:r w:rsidR="001A25B4" w:rsidRPr="00C82409">
        <w:rPr>
          <w:rFonts w:ascii="Arial Narrow" w:eastAsia="Times New Roman" w:hAnsi="Arial Narrow" w:cs="Arial"/>
          <w:lang w:eastAsia="pl-PL"/>
        </w:rPr>
        <w:t>lkoholu</w:t>
      </w:r>
      <w:r w:rsidR="00B006E4" w:rsidRPr="00C82409">
        <w:rPr>
          <w:rFonts w:ascii="Arial Narrow" w:eastAsia="Times New Roman" w:hAnsi="Arial Narrow" w:cs="Arial"/>
          <w:lang w:eastAsia="pl-PL"/>
        </w:rPr>
        <w:t xml:space="preserve"> </w:t>
      </w:r>
      <w:r w:rsidR="00DA2F23" w:rsidRPr="00C82409">
        <w:rPr>
          <w:rFonts w:ascii="Arial Narrow" w:eastAsia="Times New Roman" w:hAnsi="Arial Narrow" w:cs="Arial"/>
          <w:lang w:eastAsia="pl-PL"/>
        </w:rPr>
        <w:t>wykonuje następujące zadania:</w:t>
      </w:r>
    </w:p>
    <w:p w:rsidR="00B006E4" w:rsidRPr="00C82409" w:rsidRDefault="00040B61" w:rsidP="00B006E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C82409">
        <w:rPr>
          <w:rFonts w:ascii="Arial Narrow" w:hAnsi="Arial Narrow"/>
        </w:rPr>
        <w:t xml:space="preserve">   </w:t>
      </w:r>
      <w:r w:rsidR="00B006E4" w:rsidRPr="00C82409">
        <w:rPr>
          <w:rFonts w:ascii="Arial Narrow" w:hAnsi="Arial Narrow"/>
        </w:rPr>
        <w:t xml:space="preserve">1)   </w:t>
      </w:r>
      <w:r w:rsidR="00C82409" w:rsidRPr="00C82409">
        <w:rPr>
          <w:rFonts w:ascii="Arial Narrow" w:hAnsi="Arial Narrow"/>
        </w:rPr>
        <w:t>D</w:t>
      </w:r>
      <w:r w:rsidR="00DA2F23" w:rsidRPr="00C82409">
        <w:rPr>
          <w:rFonts w:ascii="Arial Narrow" w:hAnsi="Arial Narrow"/>
        </w:rPr>
        <w:t>iagnozowanie:</w:t>
      </w:r>
    </w:p>
    <w:p w:rsidR="00B006E4" w:rsidRPr="00C82409" w:rsidRDefault="00DA2F23" w:rsidP="00282D94">
      <w:pPr>
        <w:ind w:left="709" w:hanging="1134"/>
        <w:rPr>
          <w:rFonts w:ascii="Arial Narrow" w:hAnsi="Arial Narrow" w:cs="Arial"/>
        </w:rPr>
      </w:pPr>
      <w:r w:rsidRPr="00C82409">
        <w:rPr>
          <w:rFonts w:ascii="Arial Narrow" w:hAnsi="Arial Narrow" w:cs="Arial"/>
          <w:b/>
        </w:rPr>
        <w:t xml:space="preserve">                   </w:t>
      </w:r>
      <w:r w:rsidR="00282D94">
        <w:rPr>
          <w:rFonts w:ascii="Arial Narrow" w:hAnsi="Arial Narrow" w:cs="Arial"/>
          <w:b/>
        </w:rPr>
        <w:t xml:space="preserve">   </w:t>
      </w:r>
      <w:r w:rsidRPr="00C82409">
        <w:rPr>
          <w:rFonts w:ascii="Arial Narrow" w:hAnsi="Arial Narrow" w:cs="Arial"/>
        </w:rPr>
        <w:t>a) zaburzeń spowodowanych spożywaniem alkoholu lub używaniem innych substancji psychoaktywnych,</w:t>
      </w:r>
    </w:p>
    <w:p w:rsidR="00DA2F23" w:rsidRPr="00C82409" w:rsidRDefault="00282D94" w:rsidP="00282D94">
      <w:pPr>
        <w:ind w:left="426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</w:t>
      </w:r>
      <w:r w:rsidR="00DA2F23" w:rsidRPr="00C82409">
        <w:rPr>
          <w:rFonts w:ascii="Arial Narrow" w:hAnsi="Arial Narrow" w:cs="Arial"/>
        </w:rPr>
        <w:t xml:space="preserve"> b) zaburzeń nawyków i popędów</w:t>
      </w:r>
      <w:r w:rsidR="00040B61" w:rsidRPr="00C82409">
        <w:rPr>
          <w:rFonts w:ascii="Arial Narrow" w:hAnsi="Arial Narrow" w:cs="Arial"/>
        </w:rPr>
        <w:t>,</w:t>
      </w:r>
    </w:p>
    <w:p w:rsidR="00040B61" w:rsidRPr="00C82409" w:rsidRDefault="004D41E9" w:rsidP="00DA2F23">
      <w:pPr>
        <w:ind w:left="1134" w:hanging="113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040B61" w:rsidRPr="00C82409">
        <w:rPr>
          <w:rFonts w:ascii="Arial Narrow" w:hAnsi="Arial Narrow" w:cs="Arial"/>
        </w:rPr>
        <w:t xml:space="preserve"> 2)  </w:t>
      </w:r>
      <w:r w:rsidR="00C82409" w:rsidRPr="00C82409">
        <w:rPr>
          <w:rFonts w:ascii="Arial Narrow" w:hAnsi="Arial Narrow" w:cs="Arial"/>
        </w:rPr>
        <w:t>D</w:t>
      </w:r>
      <w:r w:rsidR="00040B61" w:rsidRPr="00C82409">
        <w:rPr>
          <w:rFonts w:ascii="Arial Narrow" w:hAnsi="Arial Narrow" w:cs="Arial"/>
        </w:rPr>
        <w:t>iagnozowanie zaburzeń występujących u członków rodzin osób:</w:t>
      </w:r>
    </w:p>
    <w:p w:rsidR="00040B61" w:rsidRPr="00C82409" w:rsidRDefault="00B46A72" w:rsidP="00B46A72">
      <w:pPr>
        <w:ind w:left="709" w:hanging="709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040B61" w:rsidRPr="00C82409">
        <w:rPr>
          <w:rFonts w:ascii="Arial Narrow" w:hAnsi="Arial Narrow" w:cs="Arial"/>
        </w:rPr>
        <w:t xml:space="preserve">   a) spożywających alkohol lub używających innych substancji psychoaktywnych,</w:t>
      </w:r>
    </w:p>
    <w:p w:rsidR="00040B61" w:rsidRPr="00C82409" w:rsidRDefault="00B46A72" w:rsidP="00B46A72">
      <w:pPr>
        <w:ind w:left="1134" w:hanging="113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</w:t>
      </w:r>
      <w:r w:rsidR="00040B61" w:rsidRPr="00C82409">
        <w:rPr>
          <w:rFonts w:ascii="Arial Narrow" w:hAnsi="Arial Narrow" w:cs="Arial"/>
        </w:rPr>
        <w:t xml:space="preserve"> b) z zaburzeniami nawyków i popędów,</w:t>
      </w:r>
    </w:p>
    <w:p w:rsidR="00040B61" w:rsidRPr="00C82409" w:rsidRDefault="004D41E9" w:rsidP="00DA2F23">
      <w:pPr>
        <w:ind w:left="1134" w:hanging="113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040B61" w:rsidRPr="00C82409">
        <w:rPr>
          <w:rFonts w:ascii="Arial Narrow" w:hAnsi="Arial Narrow" w:cs="Arial"/>
        </w:rPr>
        <w:t>3)</w:t>
      </w:r>
      <w:r w:rsidR="00C82409" w:rsidRPr="00C82409">
        <w:rPr>
          <w:rFonts w:ascii="Arial Narrow" w:hAnsi="Arial Narrow" w:cs="Arial"/>
        </w:rPr>
        <w:t xml:space="preserve"> R</w:t>
      </w:r>
      <w:r w:rsidR="00040B61" w:rsidRPr="00C82409">
        <w:rPr>
          <w:rFonts w:ascii="Arial Narrow" w:hAnsi="Arial Narrow" w:cs="Arial"/>
        </w:rPr>
        <w:t>ealizację programów psychoterapii dla:</w:t>
      </w:r>
    </w:p>
    <w:p w:rsidR="00040B61" w:rsidRPr="00C82409" w:rsidRDefault="00040B61" w:rsidP="004D41E9">
      <w:pPr>
        <w:spacing w:line="240" w:lineRule="auto"/>
        <w:ind w:left="1134" w:hanging="1134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 xml:space="preserve">            a) osób uzależnionych od alkoholu,</w:t>
      </w:r>
    </w:p>
    <w:p w:rsidR="00040B61" w:rsidRPr="00C82409" w:rsidRDefault="00040B61" w:rsidP="00411C1D">
      <w:pPr>
        <w:pStyle w:val="Tekstpodstawowy"/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 xml:space="preserve">        </w:t>
      </w:r>
      <w:r w:rsidR="00282D94">
        <w:rPr>
          <w:rFonts w:ascii="Arial Narrow" w:hAnsi="Arial Narrow" w:cs="Arial"/>
          <w:sz w:val="22"/>
          <w:szCs w:val="22"/>
        </w:rPr>
        <w:t xml:space="preserve"> </w:t>
      </w:r>
      <w:r w:rsidRPr="00C82409">
        <w:rPr>
          <w:rFonts w:ascii="Arial Narrow" w:hAnsi="Arial Narrow" w:cs="Arial"/>
          <w:sz w:val="22"/>
          <w:szCs w:val="22"/>
        </w:rPr>
        <w:t xml:space="preserve">   b) osób uzależnionych od alkoholu i innych  substancji psychoaktywnych,</w:t>
      </w:r>
    </w:p>
    <w:p w:rsidR="00040B61" w:rsidRPr="00C82409" w:rsidRDefault="00040B61" w:rsidP="00411C1D">
      <w:pPr>
        <w:pStyle w:val="Tekstpodstawowy"/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 xml:space="preserve">       </w:t>
      </w:r>
      <w:r w:rsidR="004D41E9">
        <w:rPr>
          <w:rFonts w:ascii="Arial Narrow" w:hAnsi="Arial Narrow" w:cs="Arial"/>
          <w:sz w:val="22"/>
          <w:szCs w:val="22"/>
        </w:rPr>
        <w:t xml:space="preserve"> </w:t>
      </w:r>
      <w:r w:rsidRPr="00C82409">
        <w:rPr>
          <w:rFonts w:ascii="Arial Narrow" w:hAnsi="Arial Narrow" w:cs="Arial"/>
          <w:sz w:val="22"/>
          <w:szCs w:val="22"/>
        </w:rPr>
        <w:t xml:space="preserve"> </w:t>
      </w:r>
      <w:r w:rsidR="00282D94">
        <w:rPr>
          <w:rFonts w:ascii="Arial Narrow" w:hAnsi="Arial Narrow" w:cs="Arial"/>
          <w:sz w:val="22"/>
          <w:szCs w:val="22"/>
        </w:rPr>
        <w:t xml:space="preserve"> </w:t>
      </w:r>
      <w:r w:rsidRPr="00C82409">
        <w:rPr>
          <w:rFonts w:ascii="Arial Narrow" w:hAnsi="Arial Narrow" w:cs="Arial"/>
          <w:sz w:val="22"/>
          <w:szCs w:val="22"/>
        </w:rPr>
        <w:t xml:space="preserve">  c) osób z zaburzeniami nawyków i popędów,</w:t>
      </w:r>
    </w:p>
    <w:p w:rsidR="00040B61" w:rsidRPr="00C82409" w:rsidRDefault="00040B61" w:rsidP="00040B61">
      <w:pPr>
        <w:pStyle w:val="Tekstpodstawowy"/>
        <w:tabs>
          <w:tab w:val="left" w:pos="284"/>
        </w:tabs>
        <w:ind w:left="851" w:hanging="851"/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 xml:space="preserve">       </w:t>
      </w:r>
      <w:r w:rsidR="004D41E9">
        <w:rPr>
          <w:rFonts w:ascii="Arial Narrow" w:hAnsi="Arial Narrow" w:cs="Arial"/>
          <w:sz w:val="22"/>
          <w:szCs w:val="22"/>
        </w:rPr>
        <w:t xml:space="preserve"> </w:t>
      </w:r>
      <w:r w:rsidR="00282D94">
        <w:rPr>
          <w:rFonts w:ascii="Arial Narrow" w:hAnsi="Arial Narrow" w:cs="Arial"/>
          <w:sz w:val="22"/>
          <w:szCs w:val="22"/>
        </w:rPr>
        <w:t xml:space="preserve"> </w:t>
      </w:r>
      <w:r w:rsidRPr="00C82409">
        <w:rPr>
          <w:rFonts w:ascii="Arial Narrow" w:hAnsi="Arial Narrow" w:cs="Arial"/>
          <w:sz w:val="22"/>
          <w:szCs w:val="22"/>
        </w:rPr>
        <w:t xml:space="preserve">  </w:t>
      </w:r>
      <w:r w:rsidR="00CE41CB">
        <w:rPr>
          <w:rFonts w:ascii="Arial Narrow" w:hAnsi="Arial Narrow" w:cs="Arial"/>
          <w:sz w:val="22"/>
          <w:szCs w:val="22"/>
        </w:rPr>
        <w:t xml:space="preserve"> </w:t>
      </w:r>
      <w:r w:rsidRPr="00C82409">
        <w:rPr>
          <w:rFonts w:ascii="Arial Narrow" w:hAnsi="Arial Narrow" w:cs="Arial"/>
          <w:sz w:val="22"/>
          <w:szCs w:val="22"/>
        </w:rPr>
        <w:t xml:space="preserve"> d) człon</w:t>
      </w:r>
      <w:r w:rsidR="00537745">
        <w:rPr>
          <w:rFonts w:ascii="Arial Narrow" w:hAnsi="Arial Narrow" w:cs="Arial"/>
          <w:sz w:val="22"/>
          <w:szCs w:val="22"/>
        </w:rPr>
        <w:t>ków rodzin dotkniętych następst</w:t>
      </w:r>
      <w:r w:rsidRPr="00C82409">
        <w:rPr>
          <w:rFonts w:ascii="Arial Narrow" w:hAnsi="Arial Narrow" w:cs="Arial"/>
          <w:sz w:val="22"/>
          <w:szCs w:val="22"/>
        </w:rPr>
        <w:t>wami spożywania alkoholu lub używania substancji psychoaktywnych,</w:t>
      </w:r>
    </w:p>
    <w:p w:rsidR="00954913" w:rsidRPr="00C82409" w:rsidRDefault="00954913" w:rsidP="00B46A72">
      <w:pPr>
        <w:pStyle w:val="Tekstpodstawowy"/>
        <w:tabs>
          <w:tab w:val="left" w:pos="284"/>
          <w:tab w:val="left" w:pos="567"/>
        </w:tabs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 xml:space="preserve">     </w:t>
      </w:r>
      <w:r w:rsidR="004D41E9">
        <w:rPr>
          <w:rFonts w:ascii="Arial Narrow" w:hAnsi="Arial Narrow" w:cs="Arial"/>
          <w:sz w:val="22"/>
          <w:szCs w:val="22"/>
        </w:rPr>
        <w:t xml:space="preserve">   </w:t>
      </w:r>
      <w:r w:rsidRPr="00C82409">
        <w:rPr>
          <w:rFonts w:ascii="Arial Narrow" w:hAnsi="Arial Narrow" w:cs="Arial"/>
          <w:sz w:val="22"/>
          <w:szCs w:val="22"/>
        </w:rPr>
        <w:t xml:space="preserve">   </w:t>
      </w:r>
      <w:r w:rsidR="00B46A72">
        <w:rPr>
          <w:rFonts w:ascii="Arial Narrow" w:hAnsi="Arial Narrow" w:cs="Arial"/>
          <w:sz w:val="22"/>
          <w:szCs w:val="22"/>
        </w:rPr>
        <w:t xml:space="preserve"> </w:t>
      </w:r>
      <w:r w:rsidR="00040B61" w:rsidRPr="00C82409">
        <w:rPr>
          <w:rFonts w:ascii="Arial Narrow" w:hAnsi="Arial Narrow" w:cs="Arial"/>
          <w:sz w:val="22"/>
          <w:szCs w:val="22"/>
        </w:rPr>
        <w:t xml:space="preserve">e) </w:t>
      </w:r>
      <w:r w:rsidRPr="00C82409">
        <w:rPr>
          <w:rFonts w:ascii="Arial Narrow" w:hAnsi="Arial Narrow" w:cs="Arial"/>
          <w:sz w:val="22"/>
          <w:szCs w:val="22"/>
        </w:rPr>
        <w:t>członków rodzin osób z zaburzeniami nawyków i popędów,</w:t>
      </w:r>
    </w:p>
    <w:p w:rsidR="00954913" w:rsidRPr="00C82409" w:rsidRDefault="00A76E4E" w:rsidP="00954913">
      <w:pPr>
        <w:pStyle w:val="Tekstpodstawowy"/>
        <w:tabs>
          <w:tab w:val="left" w:pos="284"/>
        </w:tabs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4D41E9">
        <w:rPr>
          <w:rFonts w:ascii="Arial Narrow" w:hAnsi="Arial Narrow" w:cs="Arial"/>
          <w:sz w:val="22"/>
          <w:szCs w:val="22"/>
        </w:rPr>
        <w:t xml:space="preserve"> </w:t>
      </w:r>
      <w:r w:rsidR="00954913" w:rsidRPr="00C82409">
        <w:rPr>
          <w:rFonts w:ascii="Arial Narrow" w:hAnsi="Arial Narrow" w:cs="Arial"/>
          <w:sz w:val="22"/>
          <w:szCs w:val="22"/>
        </w:rPr>
        <w:t>4</w:t>
      </w:r>
      <w:r w:rsidR="00CE41CB">
        <w:rPr>
          <w:rFonts w:ascii="Arial Narrow" w:hAnsi="Arial Narrow" w:cs="Arial"/>
          <w:sz w:val="22"/>
          <w:szCs w:val="22"/>
        </w:rPr>
        <w:t>)</w:t>
      </w:r>
      <w:r w:rsidR="00954913" w:rsidRPr="00C82409">
        <w:rPr>
          <w:rFonts w:ascii="Arial Narrow" w:hAnsi="Arial Narrow" w:cs="Arial"/>
          <w:sz w:val="22"/>
          <w:szCs w:val="22"/>
        </w:rPr>
        <w:t xml:space="preserve"> Udzielanie indywidualnych świadczeń zapobiegawczo-leczniczych dla pozostających w programie terapii:</w:t>
      </w:r>
      <w:r w:rsidR="00954913" w:rsidRPr="00C82409">
        <w:rPr>
          <w:rFonts w:ascii="Arial Narrow" w:hAnsi="Arial Narrow"/>
          <w:sz w:val="22"/>
          <w:szCs w:val="22"/>
        </w:rPr>
        <w:t xml:space="preserve">       </w:t>
      </w:r>
    </w:p>
    <w:p w:rsidR="00954913" w:rsidRPr="00C82409" w:rsidRDefault="00954913" w:rsidP="00954913">
      <w:pPr>
        <w:ind w:left="1134" w:hanging="1134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 xml:space="preserve">            a) osób uzależnionych od alkoholu,</w:t>
      </w:r>
    </w:p>
    <w:p w:rsidR="00954913" w:rsidRPr="00C82409" w:rsidRDefault="00954913" w:rsidP="00954913">
      <w:pPr>
        <w:pStyle w:val="Tekstpodstawowy"/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 xml:space="preserve">           b) osób uzależnionych od alkoholu i innych  substancji psychoaktywnych,</w:t>
      </w:r>
    </w:p>
    <w:p w:rsidR="00954913" w:rsidRPr="00C82409" w:rsidRDefault="00954913" w:rsidP="00954913">
      <w:pPr>
        <w:pStyle w:val="Tekstpodstawowy"/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 xml:space="preserve">        </w:t>
      </w:r>
      <w:r w:rsidR="00B46A72">
        <w:rPr>
          <w:rFonts w:ascii="Arial Narrow" w:hAnsi="Arial Narrow" w:cs="Arial"/>
          <w:sz w:val="22"/>
          <w:szCs w:val="22"/>
        </w:rPr>
        <w:t xml:space="preserve"> </w:t>
      </w:r>
      <w:r w:rsidRPr="00C82409">
        <w:rPr>
          <w:rFonts w:ascii="Arial Narrow" w:hAnsi="Arial Narrow" w:cs="Arial"/>
          <w:sz w:val="22"/>
          <w:szCs w:val="22"/>
        </w:rPr>
        <w:t xml:space="preserve">  c) osób z zaburzeniami nawyków i popędów,</w:t>
      </w:r>
    </w:p>
    <w:p w:rsidR="00954913" w:rsidRPr="00C82409" w:rsidRDefault="00954913" w:rsidP="00954913">
      <w:pPr>
        <w:pStyle w:val="Tekstpodstawowy"/>
        <w:tabs>
          <w:tab w:val="left" w:pos="284"/>
        </w:tabs>
        <w:ind w:left="851" w:hanging="851"/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 xml:space="preserve">      </w:t>
      </w:r>
      <w:r w:rsidR="00A76E4E">
        <w:rPr>
          <w:rFonts w:ascii="Arial Narrow" w:hAnsi="Arial Narrow" w:cs="Arial"/>
          <w:sz w:val="22"/>
          <w:szCs w:val="22"/>
        </w:rPr>
        <w:t xml:space="preserve"> </w:t>
      </w:r>
      <w:r w:rsidRPr="00C82409">
        <w:rPr>
          <w:rFonts w:ascii="Arial Narrow" w:hAnsi="Arial Narrow" w:cs="Arial"/>
          <w:sz w:val="22"/>
          <w:szCs w:val="22"/>
        </w:rPr>
        <w:t xml:space="preserve">  </w:t>
      </w:r>
      <w:r w:rsidR="00B46A72">
        <w:rPr>
          <w:rFonts w:ascii="Arial Narrow" w:hAnsi="Arial Narrow" w:cs="Arial"/>
          <w:sz w:val="22"/>
          <w:szCs w:val="22"/>
        </w:rPr>
        <w:t xml:space="preserve"> </w:t>
      </w:r>
      <w:r w:rsidRPr="00C82409">
        <w:rPr>
          <w:rFonts w:ascii="Arial Narrow" w:hAnsi="Arial Narrow" w:cs="Arial"/>
          <w:sz w:val="22"/>
          <w:szCs w:val="22"/>
        </w:rPr>
        <w:t xml:space="preserve">  d) człon</w:t>
      </w:r>
      <w:r w:rsidR="00537745">
        <w:rPr>
          <w:rFonts w:ascii="Arial Narrow" w:hAnsi="Arial Narrow" w:cs="Arial"/>
          <w:sz w:val="22"/>
          <w:szCs w:val="22"/>
        </w:rPr>
        <w:t>ków rodzin dotkniętych następst</w:t>
      </w:r>
      <w:r w:rsidRPr="00C82409">
        <w:rPr>
          <w:rFonts w:ascii="Arial Narrow" w:hAnsi="Arial Narrow" w:cs="Arial"/>
          <w:sz w:val="22"/>
          <w:szCs w:val="22"/>
        </w:rPr>
        <w:t>wami spożywania alkoholu lub używania substancji psychoaktywnych,</w:t>
      </w:r>
    </w:p>
    <w:p w:rsidR="00954913" w:rsidRPr="00C82409" w:rsidRDefault="00954913" w:rsidP="00B46A72">
      <w:pPr>
        <w:pStyle w:val="Tekstpodstawowy"/>
        <w:tabs>
          <w:tab w:val="left" w:pos="284"/>
          <w:tab w:val="left" w:pos="426"/>
        </w:tabs>
        <w:rPr>
          <w:rFonts w:ascii="Arial Narrow" w:hAnsi="Arial Narrow" w:cs="Arial"/>
          <w:sz w:val="22"/>
          <w:szCs w:val="22"/>
        </w:rPr>
      </w:pPr>
      <w:r w:rsidRPr="00C82409">
        <w:rPr>
          <w:rFonts w:ascii="Arial Narrow" w:hAnsi="Arial Narrow" w:cs="Arial"/>
          <w:sz w:val="22"/>
          <w:szCs w:val="22"/>
        </w:rPr>
        <w:t xml:space="preserve">       </w:t>
      </w:r>
      <w:r w:rsidR="00B46A72">
        <w:rPr>
          <w:rFonts w:ascii="Arial Narrow" w:hAnsi="Arial Narrow" w:cs="Arial"/>
          <w:sz w:val="22"/>
          <w:szCs w:val="22"/>
        </w:rPr>
        <w:t xml:space="preserve"> </w:t>
      </w:r>
      <w:r w:rsidR="00A76E4E">
        <w:rPr>
          <w:rFonts w:ascii="Arial Narrow" w:hAnsi="Arial Narrow" w:cs="Arial"/>
          <w:sz w:val="22"/>
          <w:szCs w:val="22"/>
        </w:rPr>
        <w:t xml:space="preserve"> </w:t>
      </w:r>
      <w:r w:rsidR="00B46A72">
        <w:rPr>
          <w:rFonts w:ascii="Arial Narrow" w:hAnsi="Arial Narrow" w:cs="Arial"/>
          <w:sz w:val="22"/>
          <w:szCs w:val="22"/>
        </w:rPr>
        <w:t xml:space="preserve"> </w:t>
      </w:r>
      <w:r w:rsidRPr="00C82409">
        <w:rPr>
          <w:rFonts w:ascii="Arial Narrow" w:hAnsi="Arial Narrow" w:cs="Arial"/>
          <w:sz w:val="22"/>
          <w:szCs w:val="22"/>
        </w:rPr>
        <w:t xml:space="preserve"> e) członków rodzin osób z zaburzeniami nawyków i popędów,</w:t>
      </w:r>
    </w:p>
    <w:p w:rsidR="00B271AE" w:rsidRPr="00C82409" w:rsidRDefault="00A76E4E" w:rsidP="00B271AE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</w:t>
      </w:r>
      <w:r w:rsidR="00B271AE" w:rsidRPr="00C82409">
        <w:rPr>
          <w:rFonts w:ascii="Arial Narrow" w:hAnsi="Arial Narrow" w:cs="Arial"/>
        </w:rPr>
        <w:t>5</w:t>
      </w:r>
      <w:r w:rsidR="00CE41CB">
        <w:rPr>
          <w:rFonts w:ascii="Arial Narrow" w:hAnsi="Arial Narrow" w:cs="Arial"/>
        </w:rPr>
        <w:t>)</w:t>
      </w:r>
      <w:r w:rsidR="00B271AE" w:rsidRPr="00C82409">
        <w:rPr>
          <w:rFonts w:ascii="Arial Narrow" w:hAnsi="Arial Narrow" w:cs="Arial"/>
        </w:rPr>
        <w:t xml:space="preserve"> </w:t>
      </w:r>
      <w:r w:rsidR="00B271AE" w:rsidRPr="00C82409">
        <w:rPr>
          <w:rFonts w:ascii="Arial Narrow" w:hAnsi="Arial Narrow"/>
        </w:rPr>
        <w:t>Prowadzenie działań konsultacyjno-edukacyjnych dla członków rodzin:</w:t>
      </w:r>
    </w:p>
    <w:p w:rsidR="00B271AE" w:rsidRPr="00C82409" w:rsidRDefault="00B271AE" w:rsidP="00870940">
      <w:pPr>
        <w:spacing w:after="0" w:line="360" w:lineRule="auto"/>
        <w:ind w:left="993" w:hanging="993"/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 xml:space="preserve">           a) dotkniętych następstwami spożywania alkoholu lub używania innych substancji psychoaktywnych, </w:t>
      </w:r>
    </w:p>
    <w:p w:rsidR="00B271AE" w:rsidRPr="00C82409" w:rsidRDefault="00B271AE" w:rsidP="00B271AE">
      <w:pPr>
        <w:spacing w:after="0" w:line="360" w:lineRule="auto"/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 xml:space="preserve">           b) </w:t>
      </w:r>
      <w:r w:rsidR="00870940" w:rsidRPr="00C82409">
        <w:rPr>
          <w:rFonts w:ascii="Arial Narrow" w:hAnsi="Arial Narrow"/>
        </w:rPr>
        <w:t>członków rodzin osób z zaburzeniami nawyków i popędów,</w:t>
      </w:r>
    </w:p>
    <w:p w:rsidR="00B46A72" w:rsidRPr="00CC7331" w:rsidRDefault="00B271AE" w:rsidP="00CC7331">
      <w:p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6</w:t>
      </w:r>
      <w:r w:rsidR="00CE41CB">
        <w:rPr>
          <w:rFonts w:ascii="Arial Narrow" w:hAnsi="Arial Narrow"/>
        </w:rPr>
        <w:t>)</w:t>
      </w:r>
      <w:r w:rsidRPr="00C82409">
        <w:rPr>
          <w:rFonts w:ascii="Arial Narrow" w:hAnsi="Arial Narrow"/>
        </w:rPr>
        <w:t xml:space="preserve"> Przygotowanie pacjenta do kontynuowania terapii w poradni terapii uzależnienia od alkoholu </w:t>
      </w:r>
      <w:r w:rsidR="00B4617C" w:rsidRPr="00C82409">
        <w:rPr>
          <w:rFonts w:ascii="Arial Narrow" w:hAnsi="Arial Narrow"/>
        </w:rPr>
        <w:t xml:space="preserve">                                      </w:t>
      </w:r>
      <w:r w:rsidRPr="00C82409">
        <w:rPr>
          <w:rFonts w:ascii="Arial Narrow" w:hAnsi="Arial Narrow"/>
        </w:rPr>
        <w:t xml:space="preserve">i </w:t>
      </w:r>
      <w:proofErr w:type="spellStart"/>
      <w:r w:rsidRPr="00C82409">
        <w:rPr>
          <w:rFonts w:ascii="Arial Narrow" w:hAnsi="Arial Narrow"/>
        </w:rPr>
        <w:t>współuzależnienia</w:t>
      </w:r>
      <w:proofErr w:type="spellEnd"/>
      <w:r w:rsidR="00B4617C" w:rsidRPr="00C82409">
        <w:rPr>
          <w:rFonts w:ascii="Arial Narrow" w:hAnsi="Arial Narrow"/>
        </w:rPr>
        <w:t xml:space="preserve"> lub poradni leczenia uzależnień.</w:t>
      </w:r>
    </w:p>
    <w:p w:rsidR="00CE41CB" w:rsidRDefault="00CE41CB" w:rsidP="00B006E4">
      <w:pPr>
        <w:jc w:val="center"/>
        <w:rPr>
          <w:rFonts w:ascii="Arial Narrow" w:hAnsi="Arial Narrow" w:cs="Arial"/>
          <w:b/>
        </w:rPr>
      </w:pPr>
    </w:p>
    <w:p w:rsidR="00B006E4" w:rsidRPr="00C82409" w:rsidRDefault="00B006E4" w:rsidP="00B006E4">
      <w:pPr>
        <w:jc w:val="center"/>
        <w:rPr>
          <w:rFonts w:ascii="Arial Narrow" w:hAnsi="Arial Narrow" w:cs="Arial"/>
          <w:b/>
        </w:rPr>
      </w:pPr>
      <w:r w:rsidRPr="00C82409">
        <w:rPr>
          <w:rFonts w:ascii="Arial Narrow" w:hAnsi="Arial Narrow" w:cs="Arial"/>
          <w:b/>
        </w:rPr>
        <w:t>Rozdział 5</w:t>
      </w:r>
    </w:p>
    <w:p w:rsidR="00B006E4" w:rsidRPr="00C82409" w:rsidRDefault="00B006E4" w:rsidP="00B006E4">
      <w:pPr>
        <w:jc w:val="center"/>
        <w:rPr>
          <w:rFonts w:ascii="Arial Narrow" w:hAnsi="Arial Narrow" w:cs="Arial"/>
          <w:b/>
        </w:rPr>
      </w:pPr>
      <w:r w:rsidRPr="00C82409">
        <w:rPr>
          <w:rFonts w:ascii="Arial Narrow" w:hAnsi="Arial Narrow" w:cs="Arial"/>
          <w:b/>
        </w:rPr>
        <w:t xml:space="preserve">Zasady kierowania Ośrodkiem oraz Przedsiębiorstwem 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  <w:r w:rsidRPr="00C82409">
        <w:rPr>
          <w:rFonts w:ascii="Arial Narrow" w:hAnsi="Arial Narrow" w:cs="TimesNewRomanPSMT"/>
          <w:b/>
        </w:rPr>
        <w:t>§ 14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1. Dyrektor kieruje działalnością Ośrodka i reprezentuje Ośrodek na zewnątrz.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2. Dyrektor jest przełożonym wszystkich pracowników.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3. Dyrektor ponosi odpowiedzialność za zarządzanie Ośrodkiem 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lastRenderedPageBreak/>
        <w:t xml:space="preserve">4. Dyrektor wykonuje swoje zadania przy pomocy Zastępcy Dyrektora, kierowników </w:t>
      </w:r>
      <w:r w:rsidR="00825F0D" w:rsidRPr="00C82409">
        <w:rPr>
          <w:rFonts w:ascii="Arial Narrow" w:hAnsi="Arial Narrow" w:cs="TimesNewRomanPSMT"/>
        </w:rPr>
        <w:t xml:space="preserve">komórek </w:t>
      </w:r>
      <w:r w:rsidR="00007809" w:rsidRPr="00C82409">
        <w:rPr>
          <w:rFonts w:ascii="Arial Narrow" w:hAnsi="Arial Narrow" w:cs="TimesNewRomanPSMT"/>
        </w:rPr>
        <w:t xml:space="preserve"> </w:t>
      </w:r>
      <w:r w:rsidRPr="00C82409">
        <w:rPr>
          <w:rFonts w:ascii="Arial Narrow" w:hAnsi="Arial Narrow" w:cs="TimesNewRomanPSMT"/>
        </w:rPr>
        <w:t>organizacyjnych oraz samodzielnych stanowisk pracy.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5. Podczas nieobecności Dyrektora, Ośrodkiem kieruje jego Zastępca lub osoba </w:t>
      </w:r>
      <w:r w:rsidRPr="005902FC">
        <w:rPr>
          <w:rFonts w:ascii="Arial Narrow" w:hAnsi="Arial Narrow" w:cs="TimesNewRomanPSMT"/>
        </w:rPr>
        <w:t>przez niego upoważniona.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  <w:r w:rsidRPr="00C82409">
        <w:rPr>
          <w:rFonts w:ascii="Arial Narrow" w:hAnsi="Arial Narrow" w:cs="TimesNewRomanPSMT"/>
          <w:b/>
        </w:rPr>
        <w:t>§ 15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1. Dyrektor wykonując swoją funkcję zapewnia w szczególności: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1) koordynację działania wszystkich</w:t>
      </w:r>
      <w:r w:rsidR="00825F0D" w:rsidRPr="00C82409">
        <w:rPr>
          <w:rFonts w:ascii="Arial Narrow" w:hAnsi="Arial Narrow" w:cs="TimesNewRomanPSMT"/>
        </w:rPr>
        <w:t xml:space="preserve"> komórek </w:t>
      </w:r>
      <w:r w:rsidRPr="00C82409">
        <w:rPr>
          <w:rFonts w:ascii="Arial Narrow" w:hAnsi="Arial Narrow" w:cs="TimesNewRomanPSMT"/>
        </w:rPr>
        <w:t xml:space="preserve"> organizacyjnych w zakresie zgodności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 z zadaniami statutowymi,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2) organizację kontroli wykonywania zadań przez poszczególne</w:t>
      </w:r>
      <w:r w:rsidR="00825F0D" w:rsidRPr="00C82409">
        <w:rPr>
          <w:rFonts w:ascii="Arial Narrow" w:hAnsi="Arial Narrow" w:cs="TimesNewRomanPSMT"/>
        </w:rPr>
        <w:t xml:space="preserve"> komórki</w:t>
      </w:r>
      <w:r w:rsidR="00821D26" w:rsidRPr="00C82409">
        <w:rPr>
          <w:rFonts w:ascii="Arial Narrow" w:hAnsi="Arial Narrow" w:cs="TimesNewRomanPSMT"/>
        </w:rPr>
        <w:t xml:space="preserve"> </w:t>
      </w:r>
      <w:r w:rsidRPr="00C82409">
        <w:rPr>
          <w:rFonts w:ascii="Arial Narrow" w:hAnsi="Arial Narrow" w:cs="TimesNewRomanPSMT"/>
        </w:rPr>
        <w:t>organizacyjne,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3) współdziałanie z innymi podmiotami wykonującymi działalność leczniczą,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4) realizację zadań zleconych przez podmiot tworzący,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5) udzielanie świadczeń zdrowotnych wyłącznie przez osoby o odpowiednich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 uprawnieniach i kwalifikacjach zawodowych określonych odrębnymi przepisami,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6) bieżący nadzór nad</w:t>
      </w:r>
      <w:r w:rsidR="00BB79BF">
        <w:rPr>
          <w:rFonts w:ascii="Arial Narrow" w:hAnsi="Arial Narrow" w:cs="TimesNewRomanPSMT"/>
        </w:rPr>
        <w:t xml:space="preserve"> wykonywaniem zadań statutowych.</w:t>
      </w:r>
    </w:p>
    <w:p w:rsidR="00B006E4" w:rsidRPr="00C82409" w:rsidRDefault="00B006E4" w:rsidP="00CB617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2.  Dyrektor wydaje wewnętrzne akty prawne, których projekty sporządzają pracownicy</w:t>
      </w:r>
      <w:r w:rsidR="00CB6179" w:rsidRPr="00C82409">
        <w:rPr>
          <w:rFonts w:ascii="Arial Narrow" w:hAnsi="Arial Narrow" w:cs="TimesNewRomanPSMT"/>
        </w:rPr>
        <w:t xml:space="preserve"> właściwych </w:t>
      </w:r>
      <w:r w:rsidR="00E15920" w:rsidRPr="00C82409">
        <w:rPr>
          <w:rFonts w:ascii="Arial Narrow" w:hAnsi="Arial Narrow" w:cs="TimesNewRomanPSMT"/>
        </w:rPr>
        <w:t>komórek</w:t>
      </w:r>
      <w:r w:rsidR="00CB6179" w:rsidRPr="00C82409">
        <w:rPr>
          <w:rFonts w:ascii="Arial Narrow" w:hAnsi="Arial Narrow" w:cs="TimesNewRomanPSMT"/>
        </w:rPr>
        <w:t xml:space="preserve">  organizacyjnych: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1) regulaminy</w:t>
      </w:r>
      <w:r w:rsidR="00CB6179" w:rsidRPr="00C82409">
        <w:rPr>
          <w:rFonts w:ascii="Arial Narrow" w:hAnsi="Arial Narrow" w:cs="TimesNewRomanPSMT"/>
        </w:rPr>
        <w:t>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2) zarządzenia,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3) decyzje,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4) instrukcje,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5) procedury.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3. Dyrektor podejmuje decyzje w sprawach pracowniczych.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4. Dyrektor zawiera umowy cywilno – prawne na realizację świadczeń zdrowotnych i inne.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5. Dyrektor ostatecznie rozpatruje skargi, wnioski i zażalenia pracowników i pacjentów.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6. Do wyłącznej właściwości Dyrektora należą sprawy:</w:t>
      </w:r>
    </w:p>
    <w:p w:rsidR="00B006E4" w:rsidRPr="00C82409" w:rsidRDefault="00B006E4" w:rsidP="00B46A7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1) związane z wykonywaniem funkcji kierownika 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2) kierownictwa i nadzoru nad działalnością osób bezpośrednio podległych,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3) współdziałania z Radą Społeczną i Przedstawicielem Załogi,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4) współdziałania z organem tworzącym oraz podmiotami wykonującymi działalność leczniczą,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5) wydawanie wewnętrznych aktów prawnych,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6) ustalanie Regulaminu Organizacyjnego.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7. Dyrektor może upoważnić Zastępcę Dyrektora do czynności wymienionych w pkt. 6 na czas swojej</w:t>
      </w:r>
    </w:p>
    <w:p w:rsidR="00CC7331" w:rsidRPr="00CC7331" w:rsidRDefault="00B006E4" w:rsidP="00CC7331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C82409">
        <w:rPr>
          <w:rFonts w:ascii="Arial Narrow" w:hAnsi="Arial Narrow" w:cs="TimesNewRomanPSMT"/>
        </w:rPr>
        <w:t xml:space="preserve">   nieobecności</w:t>
      </w:r>
      <w:r w:rsidR="00CC7331">
        <w:rPr>
          <w:rFonts w:ascii="Arial Narrow" w:hAnsi="Arial Narrow" w:cs="TimesNewRomanPSMT"/>
        </w:rPr>
        <w:t>.</w:t>
      </w:r>
    </w:p>
    <w:p w:rsidR="00B006E4" w:rsidRPr="00C82409" w:rsidRDefault="00B006E4" w:rsidP="00C8240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  <w:r w:rsidRPr="00C82409">
        <w:rPr>
          <w:rFonts w:ascii="Arial Narrow" w:hAnsi="Arial Narrow" w:cs="TimesNewRomanPSMT"/>
          <w:b/>
        </w:rPr>
        <w:t>§ 16</w:t>
      </w:r>
    </w:p>
    <w:p w:rsidR="00B006E4" w:rsidRPr="00C82409" w:rsidRDefault="00B006E4" w:rsidP="00B006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Obowiązki, uprawnienia i odpowiedzialność stanowisk kierowniczych.</w:t>
      </w:r>
    </w:p>
    <w:p w:rsidR="00B006E4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Pracownik pełniący funkcje kierownicze zobowiązany jest do planowania, organizowania, nadzorowania oraz kontroli działalności komórki, którą kieruje, zgodnie z Regulaminem Kontroli Zarządczej Ośrodka</w:t>
      </w:r>
      <w:r w:rsidR="00952491">
        <w:rPr>
          <w:rFonts w:ascii="Arial Narrow" w:hAnsi="Arial Narrow" w:cs="TimesNewRomanPSMT"/>
        </w:rPr>
        <w:t>.</w:t>
      </w:r>
    </w:p>
    <w:p w:rsidR="00BB51DD" w:rsidRPr="00C82409" w:rsidRDefault="00BB51DD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</w:p>
    <w:p w:rsidR="00B006E4" w:rsidRPr="00C82409" w:rsidRDefault="00B006E4" w:rsidP="00B006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lastRenderedPageBreak/>
        <w:t>W szczególności do obowiązków osób kierujących komórkami organizacyjnymi należy:</w:t>
      </w:r>
    </w:p>
    <w:p w:rsidR="00B006E4" w:rsidRPr="00C82409" w:rsidRDefault="00B006E4" w:rsidP="00B006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kierowanie pracą podległych</w:t>
      </w:r>
      <w:r w:rsidR="0045346C" w:rsidRPr="00C82409">
        <w:rPr>
          <w:rFonts w:ascii="Arial Narrow" w:hAnsi="Arial Narrow" w:cs="TimesNewRomanPSMT"/>
        </w:rPr>
        <w:t xml:space="preserve"> </w:t>
      </w:r>
      <w:r w:rsidR="00825F0D" w:rsidRPr="00C82409">
        <w:rPr>
          <w:rFonts w:ascii="Arial Narrow" w:hAnsi="Arial Narrow" w:cs="TimesNewRomanPSMT"/>
        </w:rPr>
        <w:t>komórek</w:t>
      </w:r>
      <w:r w:rsidRPr="00C82409">
        <w:rPr>
          <w:rFonts w:ascii="Arial Narrow" w:hAnsi="Arial Narrow" w:cs="TimesNewRomanPSMT"/>
        </w:rPr>
        <w:t>,</w:t>
      </w:r>
    </w:p>
    <w:p w:rsidR="00B006E4" w:rsidRPr="00C82409" w:rsidRDefault="00B006E4" w:rsidP="00B006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proponowanie wewnętrznej organizacji </w:t>
      </w:r>
      <w:r w:rsidR="00825F0D" w:rsidRPr="00C82409">
        <w:rPr>
          <w:rFonts w:ascii="Arial Narrow" w:hAnsi="Arial Narrow" w:cs="TimesNewRomanPSMT"/>
        </w:rPr>
        <w:t>komórki</w:t>
      </w:r>
      <w:r w:rsidR="00F30CBE" w:rsidRPr="00C82409">
        <w:rPr>
          <w:rFonts w:ascii="Arial Narrow" w:hAnsi="Arial Narrow" w:cs="TimesNewRomanPSMT"/>
        </w:rPr>
        <w:t xml:space="preserve"> </w:t>
      </w:r>
      <w:r w:rsidRPr="00C82409">
        <w:rPr>
          <w:rFonts w:ascii="Arial Narrow" w:hAnsi="Arial Narrow" w:cs="TimesNewRomanPSMT"/>
        </w:rPr>
        <w:t xml:space="preserve">oraz rozdziału stałych zadań pracownikom,    </w:t>
      </w:r>
    </w:p>
    <w:p w:rsidR="00B006E4" w:rsidRPr="00C82409" w:rsidRDefault="00B006E4" w:rsidP="00B006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nadzór nad efektywnością i skutecznością działania podległych</w:t>
      </w:r>
      <w:r w:rsidR="00F30CBE" w:rsidRPr="00C82409">
        <w:rPr>
          <w:rFonts w:ascii="Arial Narrow" w:hAnsi="Arial Narrow" w:cs="TimesNewRomanPSMT"/>
        </w:rPr>
        <w:t xml:space="preserve"> </w:t>
      </w:r>
      <w:r w:rsidR="00825F0D" w:rsidRPr="00C82409">
        <w:rPr>
          <w:rFonts w:ascii="Arial Narrow" w:hAnsi="Arial Narrow" w:cs="TimesNewRomanPSMT"/>
        </w:rPr>
        <w:t>komórek</w:t>
      </w:r>
      <w:r w:rsidRPr="00C82409">
        <w:rPr>
          <w:rFonts w:ascii="Arial Narrow" w:hAnsi="Arial Narrow" w:cs="TimesNewRomanPSMT"/>
        </w:rPr>
        <w:t>,</w:t>
      </w:r>
    </w:p>
    <w:p w:rsidR="00B006E4" w:rsidRPr="00C82409" w:rsidRDefault="00B006E4" w:rsidP="00B006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nadzór służbowy nad wykonywanymi przez podległych pracowników zadaniami oraz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           udzielanie im w miarę potrzeb wyjaśnień, wsk</w:t>
      </w:r>
      <w:r w:rsidR="00952491">
        <w:rPr>
          <w:rFonts w:ascii="Arial Narrow" w:hAnsi="Arial Narrow" w:cs="TimesNewRomanPSMT"/>
        </w:rPr>
        <w:t>azówek i instruktażu zawodowego,</w:t>
      </w:r>
    </w:p>
    <w:p w:rsidR="00B006E4" w:rsidRPr="00C82409" w:rsidRDefault="00B006E4" w:rsidP="00B006E4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wprowadzanie nowoprzyjętych pracowników w zakres realizowanych zadań i nadzór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         nad przebiegiem ich adaptacji w zespole,</w:t>
      </w:r>
    </w:p>
    <w:p w:rsidR="00B006E4" w:rsidRPr="00C82409" w:rsidRDefault="00B006E4" w:rsidP="00B006E4">
      <w:pPr>
        <w:pStyle w:val="Akapitzlist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inspirowanie i wspieranie rozwoju zawodowego podległych pracowników,</w:t>
      </w:r>
    </w:p>
    <w:p w:rsidR="00B006E4" w:rsidRPr="00C82409" w:rsidRDefault="00B006E4" w:rsidP="00B006E4">
      <w:pPr>
        <w:pStyle w:val="Akapitzlist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analizowanie i doskonalenie struktury zatrudnienia w podległych</w:t>
      </w:r>
      <w:r w:rsidR="00F30CBE" w:rsidRPr="00C82409">
        <w:rPr>
          <w:rFonts w:ascii="Arial Narrow" w:hAnsi="Arial Narrow" w:cs="TimesNewRomanPSMT"/>
        </w:rPr>
        <w:t xml:space="preserve"> </w:t>
      </w:r>
      <w:r w:rsidR="00825F0D" w:rsidRPr="00C82409">
        <w:rPr>
          <w:rFonts w:ascii="Arial Narrow" w:hAnsi="Arial Narrow" w:cs="TimesNewRomanPSMT"/>
        </w:rPr>
        <w:t>komórkach</w:t>
      </w:r>
    </w:p>
    <w:p w:rsidR="00B006E4" w:rsidRPr="00C82409" w:rsidRDefault="00B006E4" w:rsidP="00B006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organizacyjnych,</w:t>
      </w:r>
    </w:p>
    <w:p w:rsidR="00B006E4" w:rsidRPr="00C82409" w:rsidRDefault="00B006E4" w:rsidP="00B006E4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przestrzeganie oraz nadzorowanie przestrzegania przez podległych pracowników</w:t>
      </w:r>
    </w:p>
    <w:p w:rsidR="00B006E4" w:rsidRPr="00C82409" w:rsidRDefault="00B006E4" w:rsidP="00B006E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obowiązujących norm etycznych,</w:t>
      </w:r>
    </w:p>
    <w:p w:rsidR="00B006E4" w:rsidRPr="00C82409" w:rsidRDefault="00B006E4" w:rsidP="00B006E4">
      <w:pPr>
        <w:pStyle w:val="Akapitzlist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ocenianie pracowników.</w:t>
      </w:r>
    </w:p>
    <w:p w:rsidR="00B006E4" w:rsidRPr="00C82409" w:rsidRDefault="00B006E4" w:rsidP="00B006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Uprawnienia kierowników </w:t>
      </w:r>
      <w:r w:rsidR="00825F0D" w:rsidRPr="00C82409">
        <w:rPr>
          <w:rFonts w:ascii="Arial Narrow" w:hAnsi="Arial Narrow" w:cs="TimesNewRomanPSMT"/>
        </w:rPr>
        <w:t>komórek</w:t>
      </w:r>
      <w:r w:rsidR="00FD0E36" w:rsidRPr="00C82409">
        <w:rPr>
          <w:rFonts w:ascii="Arial Narrow" w:hAnsi="Arial Narrow" w:cs="TimesNewRomanPSMT"/>
        </w:rPr>
        <w:t xml:space="preserve"> </w:t>
      </w:r>
      <w:r w:rsidRPr="00C82409">
        <w:rPr>
          <w:rFonts w:ascii="Arial Narrow" w:hAnsi="Arial Narrow" w:cs="TimesNewRomanPSMT"/>
        </w:rPr>
        <w:t>organizacyjnych:</w:t>
      </w:r>
    </w:p>
    <w:p w:rsidR="00B006E4" w:rsidRPr="00C82409" w:rsidRDefault="00B006E4" w:rsidP="00B006E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opiniowanie kandydatów do pracy w podległych komórkach organizacyjnych,</w:t>
      </w:r>
    </w:p>
    <w:p w:rsidR="00B006E4" w:rsidRPr="00C82409" w:rsidRDefault="00B006E4" w:rsidP="00B006E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wydawanie podległym pracownikom poleceń służbowych w zakresie zadań,</w:t>
      </w:r>
    </w:p>
    <w:p w:rsidR="00B006E4" w:rsidRPr="00C82409" w:rsidRDefault="00B006E4" w:rsidP="00B006E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wnioskowanie w sprawie nagradzania lub</w:t>
      </w:r>
      <w:r w:rsidR="00952491">
        <w:rPr>
          <w:rFonts w:ascii="Arial Narrow" w:hAnsi="Arial Narrow" w:cs="TimesNewRomanPSMT"/>
        </w:rPr>
        <w:t xml:space="preserve"> karania podległych pracowników.</w:t>
      </w:r>
    </w:p>
    <w:p w:rsidR="00B006E4" w:rsidRPr="00C82409" w:rsidRDefault="00B006E4" w:rsidP="00B006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Odpowiedzialność kierowników  </w:t>
      </w:r>
      <w:r w:rsidR="00825F0D" w:rsidRPr="00C82409">
        <w:rPr>
          <w:rFonts w:ascii="Arial Narrow" w:hAnsi="Arial Narrow" w:cs="TimesNewRomanPSMT"/>
        </w:rPr>
        <w:t xml:space="preserve">komórek </w:t>
      </w:r>
      <w:r w:rsidR="0024155C" w:rsidRPr="00C82409">
        <w:rPr>
          <w:rFonts w:ascii="Arial Narrow" w:hAnsi="Arial Narrow" w:cs="TimesNewRomanPSMT"/>
        </w:rPr>
        <w:t xml:space="preserve"> </w:t>
      </w:r>
      <w:r w:rsidRPr="00C82409">
        <w:rPr>
          <w:rFonts w:ascii="Arial Narrow" w:hAnsi="Arial Narrow" w:cs="TimesNewRomanPSMT"/>
        </w:rPr>
        <w:t>organizacyjnych za:</w:t>
      </w:r>
    </w:p>
    <w:p w:rsidR="00B006E4" w:rsidRPr="00C82409" w:rsidRDefault="00B006E4" w:rsidP="00B006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rzetelną i terminową realizację powierzonych obowiązków, realizację zadań i</w:t>
      </w:r>
    </w:p>
    <w:p w:rsidR="00B006E4" w:rsidRPr="00C82409" w:rsidRDefault="00B006E4" w:rsidP="00B006E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wykorzystanie posiadanych uprawnień,</w:t>
      </w:r>
    </w:p>
    <w:p w:rsidR="00952491" w:rsidRDefault="00B006E4" w:rsidP="009524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realizację, efektywność i skuteczność działania,</w:t>
      </w:r>
    </w:p>
    <w:p w:rsidR="00B006E4" w:rsidRPr="00952491" w:rsidRDefault="00B006E4" w:rsidP="009524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952491">
        <w:rPr>
          <w:rFonts w:ascii="Arial Narrow" w:hAnsi="Arial Narrow" w:cs="TimesNewRomanPSMT"/>
        </w:rPr>
        <w:t>efektywne wykorzystywanie czasu pracy podległych pracowników oraz terminowe,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        zgodnie z Kodeksem pracy udzielanie urlopów wypoczynkowych,</w:t>
      </w:r>
    </w:p>
    <w:p w:rsidR="00B006E4" w:rsidRPr="00C82409" w:rsidRDefault="00B006E4" w:rsidP="00B006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terminowość i rzetelność prowadzonej dokumentacji, dokumentów sprawozdawczych,</w:t>
      </w:r>
    </w:p>
    <w:p w:rsidR="00B006E4" w:rsidRPr="00C82409" w:rsidRDefault="00B006E4" w:rsidP="00B006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przestrzeganie dochowania tajemnicy służbowej i zawodowej,</w:t>
      </w:r>
    </w:p>
    <w:p w:rsidR="00B006E4" w:rsidRPr="00CC7331" w:rsidRDefault="00B006E4" w:rsidP="00CC733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dbanie o dobro oraz właściwy wizerunek Ośrodka.</w:t>
      </w:r>
    </w:p>
    <w:p w:rsidR="00CC7331" w:rsidRDefault="00CC7331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  <w:r w:rsidRPr="00C82409">
        <w:rPr>
          <w:rFonts w:ascii="Arial Narrow" w:hAnsi="Arial Narrow" w:cs="TimesNewRomanPSMT"/>
          <w:b/>
        </w:rPr>
        <w:t>§ 17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1.  Obowiązki, uprawnienia i odpowiedzialność pracowników.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Do obowiązków pracowników należą w szczególności: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1) </w:t>
      </w:r>
      <w:r w:rsidR="00CB6179" w:rsidRPr="00C82409">
        <w:rPr>
          <w:rFonts w:ascii="Arial Narrow" w:hAnsi="Arial Narrow" w:cs="TimesNewRomanPSMT"/>
        </w:rPr>
        <w:t xml:space="preserve"> </w:t>
      </w:r>
      <w:r w:rsidRPr="00C82409">
        <w:rPr>
          <w:rFonts w:ascii="Arial Narrow" w:hAnsi="Arial Narrow" w:cs="TimesNewRomanPSMT"/>
        </w:rPr>
        <w:t>kompletne, rzetelne i terminowe wywiązywanie się z  obowiązków, w sposób zgodny z obowiązującymi przepisami i interesami Ośrodka,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2) </w:t>
      </w:r>
      <w:r w:rsidR="00CB6179" w:rsidRPr="00C82409">
        <w:rPr>
          <w:rFonts w:ascii="Arial Narrow" w:hAnsi="Arial Narrow" w:cs="TimesNewRomanPSMT"/>
        </w:rPr>
        <w:t xml:space="preserve"> </w:t>
      </w:r>
      <w:r w:rsidRPr="00C82409">
        <w:rPr>
          <w:rFonts w:ascii="Arial Narrow" w:hAnsi="Arial Narrow" w:cs="TimesNewRomanPSMT"/>
        </w:rPr>
        <w:t>znajomość i przestrzeganie obowiązujących przepisów prawa dotyczących w szczególności powierzonego zakresu pracy oraz zasad organizacji pracy w Ośrodku</w:t>
      </w:r>
      <w:r w:rsidR="00945651">
        <w:rPr>
          <w:rFonts w:ascii="Arial Narrow" w:hAnsi="Arial Narrow" w:cs="TimesNewRomanPSMT"/>
        </w:rPr>
        <w:t>,</w:t>
      </w:r>
      <w:r w:rsidRPr="00C82409">
        <w:rPr>
          <w:rFonts w:ascii="Arial Narrow" w:hAnsi="Arial Narrow" w:cs="TimesNewRomanPSMT"/>
        </w:rPr>
        <w:t xml:space="preserve"> informowanie przełożonych o nie dających się samodzielnie usunąć przeszkodach w realizacji zadań</w:t>
      </w:r>
      <w:r w:rsidR="00945651">
        <w:rPr>
          <w:rFonts w:ascii="Arial Narrow" w:hAnsi="Arial Narrow" w:cs="TimesNewRomanPSMT"/>
        </w:rPr>
        <w:t>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3) utrzymywanie kwalifikacji zawodowych na poziomie niezbędnym dla wykonywania zadań na danym stanowisku, 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lastRenderedPageBreak/>
        <w:t xml:space="preserve">     4) przestrzeganie przepisów dyscypliny pracy, BHP i P.POŻ.</w:t>
      </w:r>
      <w:r w:rsidR="00945651">
        <w:rPr>
          <w:rFonts w:ascii="Arial Narrow" w:hAnsi="Arial Narrow" w:cs="TimesNewRomanPSMT"/>
        </w:rPr>
        <w:t>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5) zgodne z przepisami i przeznaczeniem wykorzystywanie powierzonego majątku Zakładu, zabezpieczenie    dostępnymi środkami przed zniszczeniem, kradzieżą lub nieuzasadnionym obniżeniem wartości</w:t>
      </w:r>
      <w:r w:rsidR="00945651">
        <w:rPr>
          <w:rFonts w:ascii="Arial Narrow" w:hAnsi="Arial Narrow" w:cs="TimesNewRomanPSMT"/>
        </w:rPr>
        <w:t>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6) przestrzeganie tajemnicy służbowej i zawodowej, zgodnie z obowiązującymi aktami prawnymi</w:t>
      </w:r>
      <w:r w:rsidR="00945651">
        <w:rPr>
          <w:rFonts w:ascii="Arial Narrow" w:hAnsi="Arial Narrow" w:cs="TimesNewRomanPSMT"/>
        </w:rPr>
        <w:t>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2. Pracownik ponosi w szczególności odpowiedzialność za:</w:t>
      </w:r>
    </w:p>
    <w:p w:rsidR="00B006E4" w:rsidRPr="00C82409" w:rsidRDefault="00B006E4" w:rsidP="00B006E4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1) jakość, terminowość i ilość wykonanych zadań stosownie do posiadanych uprawnień,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środków i warunków ich realizacji,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</w:t>
      </w:r>
      <w:r w:rsidR="00BA2360">
        <w:rPr>
          <w:rFonts w:ascii="Arial Narrow" w:hAnsi="Arial Narrow" w:cs="TimesNewRomanPSMT"/>
        </w:rPr>
        <w:t xml:space="preserve">  2) stan i sposób wykorzystania</w:t>
      </w:r>
      <w:r w:rsidRPr="00C82409">
        <w:rPr>
          <w:rFonts w:ascii="Arial Narrow" w:hAnsi="Arial Narrow" w:cs="TimesNewRomanPSMT"/>
        </w:rPr>
        <w:t xml:space="preserve"> powierzonego majątku stosownie do postawionych do jego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dyspozycji środków materialnych, finansowych i organizacyjnych,</w:t>
      </w:r>
    </w:p>
    <w:p w:rsidR="00B006E4" w:rsidRPr="00C82409" w:rsidRDefault="00CB6179" w:rsidP="00CB617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</w:t>
      </w:r>
      <w:r w:rsidR="00B006E4" w:rsidRPr="00C82409">
        <w:rPr>
          <w:rFonts w:ascii="Arial Narrow" w:hAnsi="Arial Narrow" w:cs="TimesNewRomanPSMT"/>
        </w:rPr>
        <w:t xml:space="preserve">   3) przestrzeganie obowiązujących przepisów prawa, norm etycznych oraz zasad i procedur</w:t>
      </w:r>
    </w:p>
    <w:p w:rsidR="00353E64" w:rsidRPr="00CC7331" w:rsidRDefault="00B006E4" w:rsidP="00CC733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obowiązujących w Ośrodku.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  <w:r w:rsidRPr="00C82409">
        <w:rPr>
          <w:rFonts w:ascii="Arial Narrow" w:hAnsi="Arial Narrow" w:cs="TimesNewRomanPSMT"/>
          <w:b/>
        </w:rPr>
        <w:t>§ 18</w:t>
      </w:r>
    </w:p>
    <w:p w:rsidR="00B006E4" w:rsidRPr="00C82409" w:rsidRDefault="001A02B5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1. Celem współdziałania </w:t>
      </w:r>
      <w:r w:rsidR="00825F0D" w:rsidRPr="00C82409">
        <w:rPr>
          <w:rFonts w:ascii="Arial Narrow" w:hAnsi="Arial Narrow" w:cs="TimesNewRomanPSMT"/>
        </w:rPr>
        <w:t>komórek</w:t>
      </w:r>
      <w:r w:rsidR="00B006E4" w:rsidRPr="00C82409">
        <w:rPr>
          <w:rFonts w:ascii="Arial Narrow" w:hAnsi="Arial Narrow" w:cs="TimesNewRomanPSMT"/>
        </w:rPr>
        <w:t xml:space="preserve"> organizacyjnych jest: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</w:t>
      </w:r>
      <w:r w:rsidR="00CB6179" w:rsidRPr="00C82409">
        <w:rPr>
          <w:rFonts w:ascii="Arial Narrow" w:hAnsi="Arial Narrow" w:cs="TimesNewRomanPSMT"/>
        </w:rPr>
        <w:t xml:space="preserve"> </w:t>
      </w:r>
      <w:r w:rsidRPr="00C82409">
        <w:rPr>
          <w:rFonts w:ascii="Arial Narrow" w:hAnsi="Arial Narrow" w:cs="TimesNewRomanPSMT"/>
        </w:rPr>
        <w:t xml:space="preserve">     1) usprawnianie procesów informacyjno – decyzyjnych,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   2) prawidłowa realizacja zadań statutowych,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      </w:t>
      </w:r>
      <w:r w:rsidR="00CB6179" w:rsidRPr="00C82409">
        <w:rPr>
          <w:rFonts w:ascii="Arial Narrow" w:hAnsi="Arial Narrow" w:cs="TimesNewRomanPSMT"/>
        </w:rPr>
        <w:t xml:space="preserve"> </w:t>
      </w:r>
      <w:r w:rsidRPr="00C82409">
        <w:rPr>
          <w:rFonts w:ascii="Arial Narrow" w:hAnsi="Arial Narrow" w:cs="TimesNewRomanPSMT"/>
        </w:rPr>
        <w:t xml:space="preserve">  3) integracja działań </w:t>
      </w:r>
      <w:r w:rsidR="00CE41CB">
        <w:rPr>
          <w:rFonts w:ascii="Arial Narrow" w:hAnsi="Arial Narrow" w:cs="TimesNewRomanPSMT"/>
        </w:rPr>
        <w:t xml:space="preserve">komórek </w:t>
      </w:r>
      <w:r w:rsidRPr="00C82409">
        <w:rPr>
          <w:rFonts w:ascii="Arial Narrow" w:hAnsi="Arial Narrow" w:cs="TimesNewRomanPSMT"/>
        </w:rPr>
        <w:t>organizacyjnych.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2. Do podstawowych elementów współdziałania zalicza się w szczególności odbywanie okresowych spotkań:</w:t>
      </w:r>
    </w:p>
    <w:p w:rsidR="00B006E4" w:rsidRPr="00C82409" w:rsidRDefault="00B006E4" w:rsidP="00CB6179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1) kadry zarządzającej,</w:t>
      </w:r>
    </w:p>
    <w:p w:rsidR="00B006E4" w:rsidRPr="00C82409" w:rsidRDefault="00B006E4" w:rsidP="00CE41CB">
      <w:p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 2) Dyrektora bądź Zastępcy Dyrektora z kierown</w:t>
      </w:r>
      <w:r w:rsidR="00234231">
        <w:rPr>
          <w:rFonts w:ascii="Arial Narrow" w:hAnsi="Arial Narrow" w:cs="TimesNewRomanPSMT"/>
        </w:rPr>
        <w:t>ikami komórek</w:t>
      </w:r>
      <w:r w:rsidR="00CE41CB">
        <w:rPr>
          <w:rFonts w:ascii="Arial Narrow" w:hAnsi="Arial Narrow" w:cs="TimesNewRomanPSMT"/>
        </w:rPr>
        <w:t xml:space="preserve"> organizacyjnych.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3. Spotkania mają na celu: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</w:t>
      </w:r>
      <w:r w:rsidR="00CB6179" w:rsidRPr="00C82409">
        <w:rPr>
          <w:rFonts w:ascii="Arial Narrow" w:hAnsi="Arial Narrow" w:cs="TimesNewRomanPSMT"/>
        </w:rPr>
        <w:t xml:space="preserve">      </w:t>
      </w:r>
      <w:r w:rsidRPr="00C82409">
        <w:rPr>
          <w:rFonts w:ascii="Arial Narrow" w:hAnsi="Arial Narrow" w:cs="TimesNewRomanPSMT"/>
        </w:rPr>
        <w:t xml:space="preserve"> 1) wzajemną wymianę informacji w celu dalszego doskonalenia wspólnego działania,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 </w:t>
      </w:r>
      <w:r w:rsidR="00CB6179" w:rsidRPr="00C82409">
        <w:rPr>
          <w:rFonts w:ascii="Arial Narrow" w:hAnsi="Arial Narrow" w:cs="TimesNewRomanPSMT"/>
        </w:rPr>
        <w:t xml:space="preserve">      </w:t>
      </w:r>
      <w:r w:rsidRPr="00C82409">
        <w:rPr>
          <w:rFonts w:ascii="Arial Narrow" w:hAnsi="Arial Narrow" w:cs="TimesNewRomanPSMT"/>
        </w:rPr>
        <w:t xml:space="preserve"> 2) przekazywanie informacji o podejmowanych kierunkach działania,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</w:t>
      </w:r>
      <w:r w:rsidR="00CB6179" w:rsidRPr="00C82409">
        <w:rPr>
          <w:rFonts w:ascii="Arial Narrow" w:hAnsi="Arial Narrow" w:cs="TimesNewRomanPSMT"/>
        </w:rPr>
        <w:t xml:space="preserve">      </w:t>
      </w:r>
      <w:r w:rsidRPr="00C82409">
        <w:rPr>
          <w:rFonts w:ascii="Arial Narrow" w:hAnsi="Arial Narrow" w:cs="TimesNewRomanPSMT"/>
        </w:rPr>
        <w:t xml:space="preserve">       3) omówienie realizacji zadań oraz wymianę poglądów dotyczących problemów  w realizacji zadań,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      </w:t>
      </w:r>
      <w:r w:rsidR="00CB6179" w:rsidRPr="00C82409">
        <w:rPr>
          <w:rFonts w:ascii="Arial Narrow" w:hAnsi="Arial Narrow" w:cs="TimesNewRomanPSMT"/>
        </w:rPr>
        <w:t xml:space="preserve">      </w:t>
      </w:r>
      <w:r w:rsidRPr="00C82409">
        <w:rPr>
          <w:rFonts w:ascii="Arial Narrow" w:hAnsi="Arial Narrow" w:cs="TimesNewRomanPSMT"/>
        </w:rPr>
        <w:t xml:space="preserve">  4) ocenę sytuacji finansowej.</w:t>
      </w:r>
    </w:p>
    <w:p w:rsidR="00FC78A5" w:rsidRDefault="00B006E4" w:rsidP="00CC7331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 xml:space="preserve">4. Kierownicy </w:t>
      </w:r>
      <w:r w:rsidR="00CE41CB">
        <w:rPr>
          <w:rFonts w:ascii="Arial Narrow" w:hAnsi="Arial Narrow" w:cs="TimesNewRomanPSMT"/>
        </w:rPr>
        <w:t>komórek</w:t>
      </w:r>
      <w:r w:rsidR="00E83173" w:rsidRPr="00C82409">
        <w:rPr>
          <w:rFonts w:ascii="Arial Narrow" w:hAnsi="Arial Narrow" w:cs="TimesNewRomanPSMT"/>
        </w:rPr>
        <w:t xml:space="preserve"> </w:t>
      </w:r>
      <w:r w:rsidRPr="00C82409">
        <w:rPr>
          <w:rFonts w:ascii="Arial Narrow" w:hAnsi="Arial Narrow" w:cs="TimesNewRomanPSMT"/>
        </w:rPr>
        <w:t>organizacyjnych zobowiązani są do zapoznania podległego personelu z informacjami uzyskanymi na spotkaniach.</w:t>
      </w:r>
    </w:p>
    <w:p w:rsidR="00CF3598" w:rsidRPr="00CC7331" w:rsidRDefault="00CF3598" w:rsidP="00CC7331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 Narrow" w:hAnsi="Arial Narrow" w:cs="TimesNewRomanPSMT"/>
        </w:rPr>
      </w:pPr>
    </w:p>
    <w:p w:rsidR="00B006E4" w:rsidRPr="00C82409" w:rsidRDefault="00B006E4" w:rsidP="00B006E4">
      <w:pPr>
        <w:jc w:val="center"/>
        <w:rPr>
          <w:rFonts w:ascii="Arial Narrow" w:hAnsi="Arial Narrow" w:cs="Arial"/>
          <w:b/>
        </w:rPr>
      </w:pPr>
      <w:r w:rsidRPr="00C82409">
        <w:rPr>
          <w:rFonts w:ascii="Arial Narrow" w:hAnsi="Arial Narrow" w:cs="Arial"/>
          <w:b/>
        </w:rPr>
        <w:t xml:space="preserve">Rozdział 6                           </w:t>
      </w:r>
    </w:p>
    <w:p w:rsidR="00B006E4" w:rsidRPr="00C82409" w:rsidRDefault="00B006E4" w:rsidP="00CC733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C82409">
        <w:rPr>
          <w:rFonts w:ascii="Arial Narrow" w:hAnsi="Arial Narrow" w:cs="Arial"/>
          <w:b/>
        </w:rPr>
        <w:t xml:space="preserve">  Przebieg procesu udzielania świadczeń zdrowotnych</w:t>
      </w:r>
      <w:r w:rsidRPr="00C82409">
        <w:rPr>
          <w:rFonts w:ascii="Arial Narrow" w:eastAsia="Times New Roman" w:hAnsi="Arial Narrow" w:cs="Arial"/>
          <w:lang w:eastAsia="pl-PL"/>
        </w:rPr>
        <w:t xml:space="preserve">                                       </w:t>
      </w:r>
    </w:p>
    <w:p w:rsidR="00CC7331" w:rsidRDefault="00CC7331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  <w:r w:rsidRPr="00C82409">
        <w:rPr>
          <w:rFonts w:ascii="Arial Narrow" w:eastAsia="Times New Roman" w:hAnsi="Arial Narrow" w:cs="Arial"/>
          <w:lang w:eastAsia="pl-PL"/>
        </w:rPr>
        <w:t xml:space="preserve">  </w:t>
      </w:r>
      <w:r w:rsidRPr="00C82409">
        <w:rPr>
          <w:rFonts w:ascii="Arial Narrow" w:hAnsi="Arial Narrow" w:cs="TimesNewRomanPSMT"/>
          <w:b/>
        </w:rPr>
        <w:t>§ 19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1.  Zakład udziela świadczeń zdrowotnych finansowanych ze środków publicznych osobom ubezpieczonym oraz innym osobom uprawnionym do tych świadczeń na podstawie odrębnych przepisów.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2.  Świadczenia zdrowotne udzielane są wyłącznie przez osoby wykonujące zawody medyczne oraz spełniające wymagania kwalifikacyjne określone w odrębnych przepisach.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3.  Żadne okoliczności nie mogą stanowić podstawy do odmowy udzielania świadczenia zdrowotnego, jeżeli osoba zgłaszająca się do Ośrodka  potrzebuje natychmiastowego udzielenia pomocy medycznej, ze względu na zagrożenie życia lub zdrowia.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lastRenderedPageBreak/>
        <w:t>4. Ośrodek  prowadzi dokumentację medyczną dotyczącą osób korzystających ze świadczeń zdrowotnych z zapewnieniem ochrony danych osobowych zawartych w dokumentacji oraz udostępnia dokumentację zgodnie z obowiązującymi przepisami.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  <w:r w:rsidRPr="00C82409">
        <w:rPr>
          <w:rFonts w:ascii="Arial Narrow" w:hAnsi="Arial Narrow" w:cs="TimesNewRomanPSMT"/>
          <w:b/>
        </w:rPr>
        <w:t>§ 20</w:t>
      </w:r>
    </w:p>
    <w:p w:rsidR="005515F3" w:rsidRPr="00CC7331" w:rsidRDefault="008C107F" w:rsidP="00192C32">
      <w:pPr>
        <w:pStyle w:val="Akapitzlist"/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</w:rPr>
      </w:pPr>
      <w:bookmarkStart w:id="0" w:name="_GoBack"/>
      <w:bookmarkEnd w:id="0"/>
      <w:r w:rsidRPr="00282D94">
        <w:rPr>
          <w:rFonts w:ascii="Arial Narrow" w:hAnsi="Arial Narrow" w:cs="TimesNewRomanPSMT"/>
        </w:rPr>
        <w:t xml:space="preserve">Aby skorzystać z bezpłatnych świadczeń zdrowotnych należy przedstawić dowód osobisty lub inny dokument z numerem pesel. Nr </w:t>
      </w:r>
      <w:r w:rsidR="00282D94">
        <w:rPr>
          <w:rFonts w:ascii="Arial Narrow" w:hAnsi="Arial Narrow" w:cs="TimesNewRomanPSMT"/>
        </w:rPr>
        <w:t xml:space="preserve">PESEL </w:t>
      </w:r>
      <w:r w:rsidRPr="00282D94">
        <w:rPr>
          <w:rFonts w:ascii="Arial Narrow" w:hAnsi="Arial Narrow" w:cs="TimesNewRomanPSMT"/>
        </w:rPr>
        <w:t xml:space="preserve"> wpr</w:t>
      </w:r>
      <w:r w:rsidR="00106470">
        <w:rPr>
          <w:rFonts w:ascii="Arial Narrow" w:hAnsi="Arial Narrow" w:cs="TimesNewRomanPSMT"/>
        </w:rPr>
        <w:t>owadzany jest do systemu EWUŚ (</w:t>
      </w:r>
      <w:r w:rsidRPr="00282D94">
        <w:rPr>
          <w:rFonts w:ascii="Arial Narrow" w:hAnsi="Arial Narrow" w:cs="TimesNewRomanPSMT"/>
        </w:rPr>
        <w:t>Elektroniczna Weryfikacja Uprawnień Świadczeniobiorców). Jeżeli EWUŚ wykaże, że pacjent  nie ma uprawnień, pacjent zobowiązany jest do przedstawienia jednego z dokumentów , o któryc</w:t>
      </w:r>
      <w:r w:rsidR="00192C32">
        <w:rPr>
          <w:rFonts w:ascii="Arial Narrow" w:hAnsi="Arial Narrow" w:cs="TimesNewRomanPSMT"/>
        </w:rPr>
        <w:t>h mowa w ustępie drugim poniżej</w:t>
      </w:r>
      <w:r w:rsidRPr="00282D94">
        <w:rPr>
          <w:rFonts w:ascii="Arial Narrow" w:hAnsi="Arial Narrow" w:cs="TimesNewRomanPSMT"/>
        </w:rPr>
        <w:t xml:space="preserve">. Jeżeli pacjent  nie posiada dokumentu potwierdzającego prawo do świadczeń opieki zdrowotnej, jest zobowiązany do złożenia  oświadczenia o prawie do ubezpieczenia.    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2.  Dokumentem potwierdzającym prawo do świadczeń zdrowotnych może być: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1)  dla osoby zatrudnionej na podstawie umowy o pracę: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a)  druk ZUS RMUA,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b)  aktualne zaświadczenie z zakładu pracy,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2)  dla osoby prowadzącej działalność gospodarczą - aktualny dowód wpłaty składki na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ind w:left="284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ubezpieczenie zdrowotne,</w:t>
      </w:r>
    </w:p>
    <w:p w:rsidR="00B006E4" w:rsidRPr="00C82409" w:rsidRDefault="00B006E4" w:rsidP="00CB617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3)  dla osoby ubezpieczonej w KRUS - dowód wpłaty ostatniej składki na ubezpieczenie zdrowotne lub zaświadczenie z KRUS,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4)  dla emerytów i rencistów - legitymacja emeryta lub rencisty lub aktualny odcinek emerytury lub renty,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5)  dla osoby bezrobotne j</w:t>
      </w:r>
      <w:r w:rsidR="001F0251">
        <w:rPr>
          <w:rFonts w:ascii="Arial Narrow" w:hAnsi="Arial Narrow" w:cs="TimesNewRomanPSMT"/>
        </w:rPr>
        <w:t xml:space="preserve"> </w:t>
      </w:r>
      <w:r w:rsidRPr="00C82409">
        <w:rPr>
          <w:rFonts w:ascii="Arial Narrow" w:hAnsi="Arial Narrow" w:cs="TimesNewRomanPSMT"/>
        </w:rPr>
        <w:t>- aktualne zaświadczenie z Urzędu Pracy,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6)  dla osoby ubezpieczonej dobrowolnie - umowa zawarta z NFZ wraz z aktualnym</w:t>
      </w:r>
    </w:p>
    <w:p w:rsidR="00B006E4" w:rsidRPr="00C82409" w:rsidRDefault="00B006E4" w:rsidP="00CB6179">
      <w:pPr>
        <w:autoSpaceDE w:val="0"/>
        <w:autoSpaceDN w:val="0"/>
        <w:adjustRightInd w:val="0"/>
        <w:spacing w:after="0" w:line="360" w:lineRule="auto"/>
        <w:ind w:left="284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dowodem opłaty składki,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7)  dla członka rodziny osoby ubezpieczeniowej: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a)  druk ZUS ZCNA z aktualną pieczątką pracodawcy,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b)  aktualne zaświadczenie z zakładu pracy,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c)  legitymacja emeryta lub rencisty z wpisanymi członkami rodziny wraz z aktualnym</w:t>
      </w:r>
    </w:p>
    <w:p w:rsidR="00B006E4" w:rsidRPr="00C82409" w:rsidRDefault="00B006E4" w:rsidP="00CB6179">
      <w:pPr>
        <w:autoSpaceDE w:val="0"/>
        <w:autoSpaceDN w:val="0"/>
        <w:adjustRightInd w:val="0"/>
        <w:spacing w:after="0" w:line="360" w:lineRule="auto"/>
        <w:ind w:left="284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odcinkiem emerytury lub renty,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8)  dla osób uprawnionych z innego państwa członkowskiego, przebywających czasowo na terytorium Polski: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a)  EKUZ – Europejska Karta Ubezpieczenia Zdrowotnego,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b) certyfikat zastępczy,</w:t>
      </w:r>
    </w:p>
    <w:p w:rsidR="00CC7331" w:rsidRPr="00CC7331" w:rsidRDefault="00B006E4" w:rsidP="00CC733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c) poświadczenie wydane przez NFZ.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C82409">
        <w:rPr>
          <w:rFonts w:ascii="Arial Narrow" w:hAnsi="Arial Narrow" w:cs="TimesNewRomanPSMT"/>
          <w:b/>
        </w:rPr>
        <w:t>§ 21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</w:p>
    <w:p w:rsidR="00B006E4" w:rsidRPr="00C82409" w:rsidRDefault="00B006E4" w:rsidP="00CB6179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1. W historii choroby, przy przyjęciu należy uzyskać pisemne wskazanie przez pacjenta lub jego przedstawiciela ustawowego:</w:t>
      </w:r>
    </w:p>
    <w:p w:rsidR="00B006E4" w:rsidRPr="008D3901" w:rsidRDefault="00B006E4" w:rsidP="001F02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8D3901">
        <w:rPr>
          <w:rFonts w:ascii="Arial Narrow" w:hAnsi="Arial Narrow" w:cs="TimesNewRomanPSMT"/>
        </w:rPr>
        <w:t>osoby upoważnionej przez pacjenta do uzyskiwania informacji o jego stanie zdrowia i udzielonych świadczeniach zdrowotnych, ze wskazaniem imienia i nazwiska osoby upoważnionej oraz danych</w:t>
      </w:r>
      <w:r w:rsidR="008D3901" w:rsidRPr="008D3901">
        <w:rPr>
          <w:rFonts w:ascii="Arial Narrow" w:hAnsi="Arial Narrow" w:cs="TimesNewRomanPSMT"/>
        </w:rPr>
        <w:t xml:space="preserve"> </w:t>
      </w:r>
      <w:r w:rsidRPr="008D3901">
        <w:rPr>
          <w:rFonts w:ascii="Arial Narrow" w:hAnsi="Arial Narrow" w:cs="TimesNewRomanPSMT"/>
        </w:rPr>
        <w:t xml:space="preserve">        umożliwiających kontakt z tą osobą lub pisemne oświadczenie o braku takiego upoważnienia,</w:t>
      </w:r>
    </w:p>
    <w:p w:rsidR="00B006E4" w:rsidRPr="00C82409" w:rsidRDefault="00B006E4" w:rsidP="001F02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lastRenderedPageBreak/>
        <w:t>osoby upoważnionej przez pacjenta do uzyskiwania dokumentacji, a w przypadku  śmierci do wglądu do dokumentacji medycznej, ze wskazaniem imienia i nazwiska  osoby upoważnionej lub pisemne oświadczenie o braku takiego upoważnienia.</w:t>
      </w:r>
    </w:p>
    <w:p w:rsidR="00B006E4" w:rsidRPr="00CC7331" w:rsidRDefault="00B006E4" w:rsidP="001F025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eastAsia="Times New Roman" w:hAnsi="Arial Narrow" w:cs="Arial"/>
          <w:lang w:eastAsia="pl-PL"/>
        </w:rPr>
      </w:pPr>
      <w:r w:rsidRPr="00C82409">
        <w:rPr>
          <w:rFonts w:ascii="Arial Narrow" w:hAnsi="Arial Narrow" w:cs="TimesNewRomanPSMT"/>
        </w:rPr>
        <w:t>2. W sytuacji gdy stan zdrowia pacjenta uniemożliwia uzyskanie w/w oświadczeń przy przyjęciu, w historii choroby należy odnotować przyczynę nie odebrania od pacjenta powyższych i uzyskać je od pacjenta najszybciej jak to możliwe, z chwilą gdy stan zdrowia pacjenta na to pozwoli.</w:t>
      </w:r>
      <w:r w:rsidRPr="00C82409">
        <w:rPr>
          <w:rFonts w:ascii="Arial Narrow" w:eastAsia="Times New Roman" w:hAnsi="Arial Narrow" w:cs="Arial"/>
          <w:lang w:eastAsia="pl-PL"/>
        </w:rPr>
        <w:t xml:space="preserve"> </w:t>
      </w:r>
    </w:p>
    <w:p w:rsidR="008E5816" w:rsidRDefault="008E5816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  <w:highlight w:val="yellow"/>
        </w:rPr>
      </w:pPr>
      <w:r w:rsidRPr="00C82409">
        <w:rPr>
          <w:rFonts w:ascii="Arial Narrow" w:eastAsia="Times New Roman" w:hAnsi="Arial Narrow" w:cs="Arial"/>
          <w:lang w:eastAsia="pl-PL"/>
        </w:rPr>
        <w:t xml:space="preserve">  </w:t>
      </w:r>
      <w:r w:rsidRPr="00C82409">
        <w:rPr>
          <w:rFonts w:ascii="Arial Narrow" w:hAnsi="Arial Narrow" w:cs="TimesNewRomanPSMT"/>
          <w:b/>
        </w:rPr>
        <w:t>§ 22</w:t>
      </w:r>
    </w:p>
    <w:p w:rsidR="00B006E4" w:rsidRPr="00C82409" w:rsidRDefault="00B006E4" w:rsidP="00B006E4">
      <w:pPr>
        <w:spacing w:line="360" w:lineRule="auto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Przebieg procesu udzielania świadczeń zdrowotnych dla osób uzależnionych, współuzależnionych i/lub członków rodzin oraz osób doświadczających przemocy.</w:t>
      </w:r>
      <w:r w:rsidRPr="00C82409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</w:t>
      </w:r>
    </w:p>
    <w:p w:rsidR="00B006E4" w:rsidRPr="00CC7331" w:rsidRDefault="00B006E4" w:rsidP="00CC7331">
      <w:pPr>
        <w:spacing w:before="120" w:after="120" w:line="360" w:lineRule="auto"/>
        <w:jc w:val="both"/>
        <w:rPr>
          <w:rFonts w:ascii="Arial Narrow" w:hAnsi="Arial Narrow" w:cs="TimesNewRomanPSMT"/>
          <w:b/>
        </w:rPr>
      </w:pPr>
      <w:r w:rsidRPr="00C82409">
        <w:rPr>
          <w:rFonts w:ascii="Arial Narrow" w:hAnsi="Arial Narrow" w:cs="Arial"/>
        </w:rPr>
        <w:t xml:space="preserve">Proces terapii jest realizowany przez specjalistów psychoterapii uzależnień, instruktorów terapii uzależnień, psychoterapeutów oraz lekarzy i specjalistów psychiatrii dla osób uzależnionych, w odpowiednio przygotowanych pomieszczeniach OPiTU, </w:t>
      </w:r>
      <w:r w:rsidR="00564949">
        <w:rPr>
          <w:rFonts w:ascii="Arial Narrow" w:hAnsi="Arial Narrow" w:cs="Arial"/>
        </w:rPr>
        <w:t xml:space="preserve"> </w:t>
      </w:r>
      <w:r w:rsidRPr="00C82409">
        <w:rPr>
          <w:rFonts w:ascii="Arial Narrow" w:hAnsi="Arial Narrow" w:cs="Arial"/>
        </w:rPr>
        <w:t>przy wykorzystaniu wiedzy,</w:t>
      </w:r>
      <w:r w:rsidR="00564949">
        <w:rPr>
          <w:rFonts w:ascii="Arial Narrow" w:hAnsi="Arial Narrow" w:cs="Arial"/>
        </w:rPr>
        <w:t xml:space="preserve"> </w:t>
      </w:r>
      <w:r w:rsidRPr="00C82409">
        <w:rPr>
          <w:rFonts w:ascii="Arial Narrow" w:hAnsi="Arial Narrow" w:cs="Arial"/>
        </w:rPr>
        <w:t>dobrych praktyk psychoterapeutycznych oraz medycznych. Danymi wejściowymi do procesu jest dokumentacja z przeprowadzonego badania diagnostycznego (nozologicznego i problemowego) uzupełniona  w razie potrzeby wywiadem środowiskowym.</w:t>
      </w:r>
      <w:r w:rsidRPr="00C82409">
        <w:rPr>
          <w:rFonts w:ascii="Arial Narrow" w:hAnsi="Arial Narrow" w:cs="Arial"/>
          <w:b/>
        </w:rPr>
        <w:t xml:space="preserve"> </w:t>
      </w:r>
      <w:r w:rsidRPr="00C82409">
        <w:rPr>
          <w:rFonts w:ascii="Arial Narrow" w:hAnsi="Arial Narrow" w:cs="Arial"/>
        </w:rPr>
        <w:t>Realizacja procesu odbywa się w formie programu terapii podstawowej, pogłębionej i postrehabilitacji. Podstawowe narzędzia do realizacji procesu to psychoedukacja i psychoterapia. Proces zakończony jest dokumentacją odpowiednią do wykonanej usługi medycznej. Przebieg procesu znajduje odniesienie w wewnętrznej dokumentacji medycznej. Za realizację procesu odpowiada specjalista psychoterapii uzależnień oraz lekarz specjalista psychiatrii świadczący usługę medyczną.</w:t>
      </w:r>
      <w:r w:rsidRPr="00C82409">
        <w:rPr>
          <w:rFonts w:ascii="Arial Narrow" w:eastAsia="Times New Roman" w:hAnsi="Arial Narrow" w:cs="Arial"/>
          <w:lang w:eastAsia="pl-PL"/>
        </w:rPr>
        <w:t xml:space="preserve"> 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  <w:highlight w:val="yellow"/>
        </w:rPr>
      </w:pPr>
      <w:r w:rsidRPr="00C82409">
        <w:rPr>
          <w:rFonts w:ascii="Arial Narrow" w:eastAsia="Times New Roman" w:hAnsi="Arial Narrow" w:cs="Arial"/>
          <w:lang w:eastAsia="pl-PL"/>
        </w:rPr>
        <w:t xml:space="preserve"> </w:t>
      </w:r>
      <w:r w:rsidRPr="00C82409">
        <w:rPr>
          <w:rFonts w:ascii="Arial Narrow" w:hAnsi="Arial Narrow" w:cs="TimesNewRomanPSMT"/>
          <w:b/>
        </w:rPr>
        <w:t>§ 23</w:t>
      </w:r>
    </w:p>
    <w:p w:rsidR="00B006E4" w:rsidRPr="00CE41CB" w:rsidRDefault="00B006E4" w:rsidP="00CE41CB">
      <w:pPr>
        <w:spacing w:before="120" w:after="120"/>
        <w:jc w:val="center"/>
        <w:rPr>
          <w:rFonts w:ascii="Arial Narrow" w:hAnsi="Arial Narrow" w:cs="Arial"/>
          <w:b/>
        </w:rPr>
      </w:pPr>
      <w:r w:rsidRPr="00CE41CB">
        <w:rPr>
          <w:rFonts w:ascii="Arial Narrow" w:hAnsi="Arial Narrow" w:cs="Arial"/>
          <w:b/>
        </w:rPr>
        <w:t>Tryb postępowania w procedurze psychoterapii indywidualnej i grupowej.</w:t>
      </w:r>
    </w:p>
    <w:p w:rsidR="00CB6179" w:rsidRPr="00CC7331" w:rsidRDefault="00B006E4" w:rsidP="00CC7331">
      <w:pPr>
        <w:tabs>
          <w:tab w:val="left" w:pos="0"/>
          <w:tab w:val="left" w:pos="142"/>
        </w:tabs>
        <w:spacing w:before="120" w:after="120" w:line="360" w:lineRule="auto"/>
        <w:jc w:val="both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>Rejestratorka medyczna udziela bezpośredniej informacji potencjalnemu pacjentowi, zakłada Historię choroby,</w:t>
      </w:r>
      <w:r w:rsidRPr="00C82409">
        <w:rPr>
          <w:rFonts w:ascii="Arial Narrow" w:hAnsi="Arial Narrow" w:cs="Arial"/>
          <w:b/>
        </w:rPr>
        <w:t xml:space="preserve"> </w:t>
      </w:r>
      <w:r w:rsidRPr="00C82409">
        <w:rPr>
          <w:rFonts w:ascii="Arial Narrow" w:hAnsi="Arial Narrow" w:cs="Arial"/>
        </w:rPr>
        <w:t>informuje o obowiązku wypełnienia druku Upoważnienie/pełnomocnictwo i przekazuje pacjenta do wskazanego terapeuty lub lekarza. Rejestratorka medyczna rejestruje pacjentów na określone godziny sesji do określonych terapeutów. Pacjenci nieubezpieczeni są zobowiązani do wypełniania Oświadczenia o braku ubezpieczenia.</w:t>
      </w:r>
      <w:r w:rsidRPr="00C82409">
        <w:rPr>
          <w:rFonts w:ascii="Arial Narrow" w:hAnsi="Arial Narrow" w:cs="Arial"/>
          <w:b/>
        </w:rPr>
        <w:t xml:space="preserve"> </w:t>
      </w:r>
      <w:r w:rsidRPr="00C82409">
        <w:rPr>
          <w:rFonts w:ascii="Arial Narrow" w:hAnsi="Arial Narrow" w:cs="Arial"/>
        </w:rPr>
        <w:t xml:space="preserve">Pacjent nieubezpieczony uczestniczy w sesji diagnostycznej, po której terapeuta lub lekarz wystawia zaświadczenie o rozpoznaniu uzależnienia na druku Zaświadczenie/nieubezpieczeni i wpisuje dane pacjenta </w:t>
      </w:r>
      <w:r w:rsidR="00CB6179" w:rsidRPr="00C82409">
        <w:rPr>
          <w:rFonts w:ascii="Arial Narrow" w:hAnsi="Arial Narrow" w:cs="Arial"/>
        </w:rPr>
        <w:t xml:space="preserve">             </w:t>
      </w:r>
      <w:r w:rsidRPr="00C82409">
        <w:rPr>
          <w:rFonts w:ascii="Arial Narrow" w:hAnsi="Arial Narrow" w:cs="Arial"/>
        </w:rPr>
        <w:t xml:space="preserve">do Rejestru pacjentów nieubezpieczonych. Po zdiagnozowaniu  jednostki chorobowej pacjent jest przyjmowany do procesu psychoterapii prowadzonego w systemie ambulatoryjnym. </w:t>
      </w:r>
      <w:r w:rsidRPr="00C82409">
        <w:rPr>
          <w:rFonts w:ascii="Arial Narrow" w:hAnsi="Arial Narrow" w:cs="Arial"/>
          <w:bCs/>
        </w:rPr>
        <w:t xml:space="preserve">Terapeuta lub lekarz na podstawie indywidualnego spotkania z pacjentem może nie wyrazić zgody na rozpoczęcie psychoterapii, kierując </w:t>
      </w:r>
      <w:r w:rsidR="00CB6179" w:rsidRPr="00C82409">
        <w:rPr>
          <w:rFonts w:ascii="Arial Narrow" w:hAnsi="Arial Narrow" w:cs="Arial"/>
          <w:bCs/>
        </w:rPr>
        <w:t xml:space="preserve">                     </w:t>
      </w:r>
      <w:r w:rsidRPr="00C82409">
        <w:rPr>
          <w:rFonts w:ascii="Arial Narrow" w:hAnsi="Arial Narrow" w:cs="Arial"/>
          <w:bCs/>
        </w:rPr>
        <w:t>go na konsultację do lekarza psychiatry lub wystawiając  Skierowanie do szpitala psychiatrycznego. Terapeuta lub lekarz na podstawie</w:t>
      </w:r>
      <w:r w:rsidRPr="00C82409">
        <w:rPr>
          <w:rFonts w:ascii="Arial Narrow" w:hAnsi="Arial Narrow" w:cs="Arial"/>
        </w:rPr>
        <w:t xml:space="preserve"> analizy wyników,</w:t>
      </w:r>
      <w:r w:rsidRPr="00C82409">
        <w:rPr>
          <w:rFonts w:ascii="Arial Narrow" w:hAnsi="Arial Narrow" w:cs="Arial"/>
          <w:bCs/>
        </w:rPr>
        <w:t xml:space="preserve">  po spotkaniu indywidualnym z pacjentem</w:t>
      </w:r>
      <w:r w:rsidRPr="00C82409">
        <w:rPr>
          <w:rFonts w:ascii="Arial Narrow" w:hAnsi="Arial Narrow" w:cs="Arial"/>
        </w:rPr>
        <w:t xml:space="preserve"> </w:t>
      </w:r>
      <w:r w:rsidRPr="00C82409">
        <w:rPr>
          <w:rFonts w:ascii="Arial Narrow" w:hAnsi="Arial Narrow" w:cs="Arial"/>
          <w:bCs/>
        </w:rPr>
        <w:t xml:space="preserve">może podjąć decyzję </w:t>
      </w:r>
      <w:r w:rsidR="00CB6179" w:rsidRPr="00C82409">
        <w:rPr>
          <w:rFonts w:ascii="Arial Narrow" w:hAnsi="Arial Narrow" w:cs="Arial"/>
          <w:bCs/>
        </w:rPr>
        <w:t xml:space="preserve">                   </w:t>
      </w:r>
      <w:r w:rsidRPr="00C82409">
        <w:rPr>
          <w:rFonts w:ascii="Arial Narrow" w:hAnsi="Arial Narrow" w:cs="Arial"/>
          <w:bCs/>
        </w:rPr>
        <w:t xml:space="preserve">o skierowaniu pacjenta na </w:t>
      </w:r>
      <w:r w:rsidR="008E5816" w:rsidRPr="00C82409">
        <w:rPr>
          <w:rFonts w:ascii="Arial Narrow" w:hAnsi="Arial Narrow" w:cs="Arial"/>
          <w:bCs/>
        </w:rPr>
        <w:t xml:space="preserve">Dzienny </w:t>
      </w:r>
      <w:r w:rsidRPr="00C82409">
        <w:rPr>
          <w:rFonts w:ascii="Arial Narrow" w:hAnsi="Arial Narrow" w:cs="Arial"/>
          <w:bCs/>
        </w:rPr>
        <w:t xml:space="preserve">Oddział. Realizacja procedury psychoterapii odbywa się dla poszczególnych kategorii pacjentów zgodnie z instrukcjami </w:t>
      </w:r>
      <w:r w:rsidRPr="001231B9">
        <w:rPr>
          <w:rFonts w:ascii="Arial Narrow" w:hAnsi="Arial Narrow" w:cs="Arial"/>
          <w:bCs/>
        </w:rPr>
        <w:t xml:space="preserve">Psychoterapia Dzienny </w:t>
      </w:r>
      <w:r w:rsidR="001231B9" w:rsidRPr="001231B9">
        <w:rPr>
          <w:rFonts w:ascii="Arial Narrow" w:hAnsi="Arial Narrow" w:cs="Arial"/>
          <w:bCs/>
        </w:rPr>
        <w:t xml:space="preserve">Oddział </w:t>
      </w:r>
      <w:r w:rsidRPr="001231B9">
        <w:rPr>
          <w:rFonts w:ascii="Arial Narrow" w:hAnsi="Arial Narrow" w:cs="Arial"/>
          <w:bCs/>
        </w:rPr>
        <w:t>oraz Psychoterapia P</w:t>
      </w:r>
      <w:r w:rsidR="001231B9" w:rsidRPr="001231B9">
        <w:rPr>
          <w:rFonts w:ascii="Arial Narrow" w:hAnsi="Arial Narrow" w:cs="Arial"/>
          <w:bCs/>
        </w:rPr>
        <w:t>oradnia</w:t>
      </w:r>
      <w:r w:rsidRPr="001231B9">
        <w:rPr>
          <w:rFonts w:ascii="Arial Narrow" w:hAnsi="Arial Narrow" w:cs="Arial"/>
          <w:bCs/>
        </w:rPr>
        <w:t>,</w:t>
      </w:r>
      <w:r w:rsidRPr="00C82409">
        <w:rPr>
          <w:rFonts w:ascii="Arial Narrow" w:hAnsi="Arial Narrow" w:cs="Arial"/>
          <w:bCs/>
        </w:rPr>
        <w:t xml:space="preserve"> będącymi załącznikami odpowiednio nr 1 i nr 2 do Regulaminu. </w:t>
      </w:r>
      <w:r w:rsidRPr="00C82409">
        <w:rPr>
          <w:rFonts w:ascii="Arial Narrow" w:hAnsi="Arial Narrow" w:cs="Arial"/>
        </w:rPr>
        <w:t xml:space="preserve">Na zlecenie terapeuty prowadzącego lub lekarza psychiatry pacjent może zostać skierowany na dodatkowe badania psychologiczne. Badania prowadzi osoba do </w:t>
      </w:r>
      <w:r w:rsidRPr="00C82409">
        <w:rPr>
          <w:rFonts w:ascii="Arial Narrow" w:hAnsi="Arial Narrow" w:cs="Arial"/>
        </w:rPr>
        <w:lastRenderedPageBreak/>
        <w:t xml:space="preserve">tego przeszkolona, mgr psychologii. Wyniki z przeprowadzonego badania są przekazywane terapeucie prowadzącemu lub lekarzowi psychiatrze. Pisemny odpis jest dołączany do  Historii choroby. 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  <w:highlight w:val="yellow"/>
        </w:rPr>
      </w:pPr>
      <w:r w:rsidRPr="00C82409">
        <w:rPr>
          <w:rFonts w:ascii="Arial Narrow" w:eastAsia="Times New Roman" w:hAnsi="Arial Narrow" w:cs="Arial"/>
          <w:lang w:eastAsia="pl-PL"/>
        </w:rPr>
        <w:t xml:space="preserve">  </w:t>
      </w:r>
      <w:r w:rsidRPr="00C82409">
        <w:rPr>
          <w:rFonts w:ascii="Arial Narrow" w:hAnsi="Arial Narrow" w:cs="TimesNewRomanPSMT"/>
          <w:b/>
        </w:rPr>
        <w:t>§ 24</w:t>
      </w:r>
    </w:p>
    <w:p w:rsidR="00B006E4" w:rsidRPr="00CE41CB" w:rsidRDefault="00B006E4" w:rsidP="00CE41CB">
      <w:pPr>
        <w:pStyle w:val="Tekstpodstawowyzwciciem"/>
        <w:spacing w:before="120"/>
        <w:ind w:left="426" w:firstLine="0"/>
        <w:jc w:val="center"/>
        <w:rPr>
          <w:rFonts w:ascii="Arial Narrow" w:hAnsi="Arial Narrow" w:cs="Arial"/>
          <w:b/>
        </w:rPr>
      </w:pPr>
      <w:r w:rsidRPr="00CE41CB">
        <w:rPr>
          <w:rFonts w:ascii="Arial Narrow" w:hAnsi="Arial Narrow" w:cs="Arial"/>
          <w:b/>
          <w:bCs/>
        </w:rPr>
        <w:t>Realizacja procedury psychoterapii w Poradniach.</w:t>
      </w:r>
    </w:p>
    <w:p w:rsidR="00B006E4" w:rsidRPr="00CE41CB" w:rsidRDefault="00B006E4" w:rsidP="00CE41CB">
      <w:pPr>
        <w:pStyle w:val="Tekstpodstawowyzwciciem"/>
        <w:spacing w:before="120" w:line="360" w:lineRule="auto"/>
        <w:ind w:firstLine="0"/>
        <w:jc w:val="both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 xml:space="preserve">Pierwsza rozmowa z pacjentem to porada informacyjno – motywacyjna, bądź sesja diagnostyczna. Po zakończonym procesie diagnostycznym pacjent zostaje skierowany do terapeuty. W trakcie pierwszego spotkania indywidualnego terapeuta omawia z pacjentem Kontrakt. W przypadku braku ubezpieczenia zdrowotnego pacjent wypełnia również druk  Oświadczenie o braku ubezpieczenia. Pacjent jest zobowiązany do okazywania co miesiąc druku potwierdzającego aktualne ubezpieczenie. W trakcie terapii pacjent otrzymuje materiały edukacyjne zgodne z  wymaganiami programu psychoterapii. Terapeuta prowadzący może skierować pacjenta na badanie psychologiczne  lub badanie do lekarza psychiatry. Lekarz psychiatra, dokonuje diagnozy psychiatrycznej pacjenta oraz decyduje o możliwości włączenia leczenia farmakologicznego, a także o potrzebie skierowania pacjenta do innej specjalistycznej placówki leczącej zaburzenia psychiczne.  Na podstawie oceny warunków socjalno - bytowych pacjenta oraz diagnozy problemowej terapeuta prowadzący może skierować pacjenta na konsultację z prawnikiem, pracownikiem socjalnym lub innymi osobami zatrudnionymi w ośrodku, </w:t>
      </w:r>
      <w:r w:rsidR="00CB6179" w:rsidRPr="00C82409">
        <w:rPr>
          <w:rFonts w:ascii="Arial Narrow" w:hAnsi="Arial Narrow" w:cs="Arial"/>
        </w:rPr>
        <w:t xml:space="preserve">           </w:t>
      </w:r>
      <w:r w:rsidRPr="00C82409">
        <w:rPr>
          <w:rFonts w:ascii="Arial Narrow" w:hAnsi="Arial Narrow" w:cs="Arial"/>
        </w:rPr>
        <w:t xml:space="preserve">a świadczącymi pacjentom pomoc inną niż terapeutyczna. Terapeuta prowadzący kieruje pacjenta na odpowiednią dla niego grupę terapeutyczną oraz decyduje o całym przebiegu leczenia pacjenta, w tym </w:t>
      </w:r>
      <w:r w:rsidR="00CB6179" w:rsidRPr="00C82409">
        <w:rPr>
          <w:rFonts w:ascii="Arial Narrow" w:hAnsi="Arial Narrow" w:cs="Arial"/>
        </w:rPr>
        <w:t xml:space="preserve">                       </w:t>
      </w:r>
      <w:r w:rsidRPr="00C82409">
        <w:rPr>
          <w:rFonts w:ascii="Arial Narrow" w:hAnsi="Arial Narrow" w:cs="Arial"/>
        </w:rPr>
        <w:t>o powrocie na terapię w przypadku zerwania regulaminu leczenia lub o zmianie grupy terapeutycznej. Terapeuta prowadzący decyduje o zakończeniu terapii przez pacjenta z uwzględnieniem czasu trwania programów terapeutycznych dla poszczególnych grup pacjentów. Na żądanie pacjenta terapeuta prowadzący terapię indywidualną wydaje Zaświadczenie o uczestnictwie w terapii. W przypadku nie wypełniania zadań wynikających z programu, postępowania niezgodnego z Kontraktem, lub występowania zachowań negatywnie wpływających na funkcjonowanie grupy jako całości terapeuta może podjąć decyzję o wykluczeniu pacjenta z grupy terapeutycznej lub z procesu psychoterapii. Od tej decyzji pacjentowi przysługuje zażalenie do Dyrektora Ośrodka.</w:t>
      </w:r>
      <w:r w:rsidRPr="00C82409">
        <w:rPr>
          <w:rFonts w:ascii="Arial Narrow" w:eastAsia="Times New Roman" w:hAnsi="Arial Narrow" w:cs="Arial"/>
          <w:lang w:eastAsia="pl-PL"/>
        </w:rPr>
        <w:t xml:space="preserve">                         </w:t>
      </w:r>
      <w:r w:rsidR="00CE41CB">
        <w:rPr>
          <w:rFonts w:ascii="Arial Narrow" w:eastAsia="Times New Roman" w:hAnsi="Arial Narrow" w:cs="Arial"/>
          <w:lang w:eastAsia="pl-PL"/>
        </w:rPr>
        <w:t xml:space="preserve">    </w:t>
      </w:r>
      <w:r w:rsidR="00CC7331">
        <w:rPr>
          <w:rFonts w:ascii="Arial Narrow" w:eastAsia="Times New Roman" w:hAnsi="Arial Narrow" w:cs="Arial"/>
          <w:lang w:eastAsia="pl-PL"/>
        </w:rPr>
        <w:t xml:space="preserve">     </w:t>
      </w:r>
    </w:p>
    <w:p w:rsidR="00B006E4" w:rsidRPr="00C82409" w:rsidRDefault="00B006E4" w:rsidP="00B006E4">
      <w:pPr>
        <w:pStyle w:val="Tekstpodstawowyzwciciem"/>
        <w:spacing w:before="120"/>
        <w:ind w:left="426" w:firstLine="0"/>
        <w:jc w:val="center"/>
        <w:rPr>
          <w:rFonts w:ascii="Arial Narrow" w:hAnsi="Arial Narrow" w:cs="Arial"/>
          <w:bCs/>
        </w:rPr>
      </w:pPr>
      <w:r w:rsidRPr="00C82409">
        <w:rPr>
          <w:rFonts w:ascii="Arial Narrow" w:hAnsi="Arial Narrow" w:cs="TimesNewRomanPSMT"/>
          <w:b/>
        </w:rPr>
        <w:t>§ 25</w:t>
      </w:r>
    </w:p>
    <w:p w:rsidR="00B006E4" w:rsidRPr="00CE41CB" w:rsidRDefault="00B006E4" w:rsidP="00CE41CB">
      <w:pPr>
        <w:pStyle w:val="Tekstpodstawowyzwciciem"/>
        <w:spacing w:before="120"/>
        <w:ind w:left="426" w:firstLine="0"/>
        <w:jc w:val="center"/>
        <w:rPr>
          <w:rFonts w:ascii="Arial Narrow" w:hAnsi="Arial Narrow" w:cs="Arial"/>
          <w:b/>
          <w:bCs/>
        </w:rPr>
      </w:pPr>
      <w:r w:rsidRPr="00CE41CB">
        <w:rPr>
          <w:rFonts w:ascii="Arial Narrow" w:hAnsi="Arial Narrow" w:cs="Arial"/>
          <w:b/>
          <w:bCs/>
        </w:rPr>
        <w:t>Realizacja procedury psychoterapii w Dziennym</w:t>
      </w:r>
      <w:r w:rsidR="00AD450E" w:rsidRPr="00AD450E">
        <w:rPr>
          <w:rFonts w:ascii="Arial Narrow" w:hAnsi="Arial Narrow" w:cs="Arial"/>
          <w:b/>
          <w:bCs/>
        </w:rPr>
        <w:t xml:space="preserve"> </w:t>
      </w:r>
      <w:r w:rsidR="00AD450E" w:rsidRPr="00CE41CB">
        <w:rPr>
          <w:rFonts w:ascii="Arial Narrow" w:hAnsi="Arial Narrow" w:cs="Arial"/>
          <w:b/>
          <w:bCs/>
        </w:rPr>
        <w:t>Oddziale</w:t>
      </w:r>
      <w:r w:rsidRPr="00CE41CB">
        <w:rPr>
          <w:rFonts w:ascii="Arial Narrow" w:hAnsi="Arial Narrow" w:cs="Arial"/>
          <w:b/>
          <w:bCs/>
        </w:rPr>
        <w:t>.</w:t>
      </w:r>
    </w:p>
    <w:p w:rsidR="00B006E4" w:rsidRPr="00C82409" w:rsidRDefault="00B006E4" w:rsidP="00B006E4">
      <w:pPr>
        <w:pStyle w:val="Akapitzlist"/>
        <w:spacing w:line="360" w:lineRule="auto"/>
        <w:ind w:left="0"/>
        <w:jc w:val="both"/>
        <w:rPr>
          <w:rFonts w:ascii="Arial Narrow" w:hAnsi="Arial Narrow" w:cs="Arial"/>
        </w:rPr>
      </w:pPr>
      <w:r w:rsidRPr="00C82409">
        <w:rPr>
          <w:rFonts w:ascii="Arial Narrow" w:hAnsi="Arial Narrow" w:cs="Arial"/>
        </w:rPr>
        <w:t xml:space="preserve">Po zgłoszeniu się pacjenta na </w:t>
      </w:r>
      <w:r w:rsidR="00AD450E" w:rsidRPr="00C82409">
        <w:rPr>
          <w:rFonts w:ascii="Arial Narrow" w:hAnsi="Arial Narrow" w:cs="Arial"/>
        </w:rPr>
        <w:t>Dzienny</w:t>
      </w:r>
      <w:r w:rsidR="00AD450E">
        <w:rPr>
          <w:rFonts w:ascii="Arial Narrow" w:hAnsi="Arial Narrow" w:cs="Arial"/>
        </w:rPr>
        <w:t>m Oddziale</w:t>
      </w:r>
      <w:r w:rsidRPr="00C82409">
        <w:rPr>
          <w:rFonts w:ascii="Arial Narrow" w:hAnsi="Arial Narrow" w:cs="Arial"/>
        </w:rPr>
        <w:t xml:space="preserve"> pacjent zapoznaje się z Kontraktem, którego podpisanie jest jednoznaczne z wyrażeniem zgody pacjenta na uczestnictwo  w procesie psychoterapii w warunkach Dziennego</w:t>
      </w:r>
      <w:r w:rsidR="001217A7" w:rsidRPr="001217A7">
        <w:rPr>
          <w:rFonts w:ascii="Arial Narrow" w:hAnsi="Arial Narrow" w:cs="Arial"/>
        </w:rPr>
        <w:t xml:space="preserve"> </w:t>
      </w:r>
      <w:r w:rsidR="001217A7" w:rsidRPr="00C82409">
        <w:rPr>
          <w:rFonts w:ascii="Arial Narrow" w:hAnsi="Arial Narrow" w:cs="Arial"/>
        </w:rPr>
        <w:t>Oddziału</w:t>
      </w:r>
      <w:r w:rsidRPr="00C82409">
        <w:rPr>
          <w:rFonts w:ascii="Arial Narrow" w:hAnsi="Arial Narrow" w:cs="Arial"/>
        </w:rPr>
        <w:t xml:space="preserve">, oraz akceptacją zasad w nim zawartych. Kierownik Oddziału w konsultacji z zespołem terapeutycznym wyznacza terapeutę indywidualnego, który prowadzi pacjenta w procesie psychoterapii oraz sprawuje opiekę nad procesem leczenia przez cały okres jego pobytu na Oddziale. Program terapii w </w:t>
      </w:r>
      <w:r w:rsidR="001217A7" w:rsidRPr="00C82409">
        <w:rPr>
          <w:rFonts w:ascii="Arial Narrow" w:hAnsi="Arial Narrow" w:cs="Arial"/>
        </w:rPr>
        <w:t xml:space="preserve">Dziennym </w:t>
      </w:r>
      <w:r w:rsidRPr="00C82409">
        <w:rPr>
          <w:rFonts w:ascii="Arial Narrow" w:hAnsi="Arial Narrow" w:cs="Arial"/>
        </w:rPr>
        <w:t xml:space="preserve">Oddziale trwa 8 tygodni. W trakcie pobytu na Dziennym </w:t>
      </w:r>
      <w:r w:rsidR="00834FCC" w:rsidRPr="00C82409">
        <w:rPr>
          <w:rFonts w:ascii="Arial Narrow" w:hAnsi="Arial Narrow" w:cs="Arial"/>
        </w:rPr>
        <w:t xml:space="preserve">Oddziale </w:t>
      </w:r>
      <w:r w:rsidRPr="00C82409">
        <w:rPr>
          <w:rFonts w:ascii="Arial Narrow" w:hAnsi="Arial Narrow" w:cs="Arial"/>
        </w:rPr>
        <w:t xml:space="preserve">oprócz zajęć grupowych pacjent, średnio raz na dwa tygodnie, konsultowany jest na sesjach indywidualnych. Przez zakończenie psychoterapii rozumiane jest wypełnienie zadań Osobistego Planu Terapii oraz funkcjonowanie zgodne z Kontraktem. Na żądanie pacjenta informacja o uczestnictwie, zakończeniu psychoterapii jest odnotowywana na </w:t>
      </w:r>
      <w:r w:rsidRPr="00C82409">
        <w:rPr>
          <w:rFonts w:ascii="Arial Narrow" w:hAnsi="Arial Narrow" w:cs="Arial"/>
          <w:bCs/>
        </w:rPr>
        <w:t>Zaświadczeniu o ukończeniu Dziennego</w:t>
      </w:r>
      <w:r w:rsidR="00834FCC" w:rsidRPr="00834FCC">
        <w:rPr>
          <w:rFonts w:ascii="Arial Narrow" w:hAnsi="Arial Narrow" w:cs="Arial"/>
          <w:bCs/>
        </w:rPr>
        <w:t xml:space="preserve"> </w:t>
      </w:r>
      <w:r w:rsidR="00834FCC" w:rsidRPr="00C82409">
        <w:rPr>
          <w:rFonts w:ascii="Arial Narrow" w:hAnsi="Arial Narrow" w:cs="Arial"/>
          <w:bCs/>
        </w:rPr>
        <w:lastRenderedPageBreak/>
        <w:t>Oddziału</w:t>
      </w:r>
      <w:r w:rsidRPr="00C82409">
        <w:rPr>
          <w:rFonts w:ascii="Arial Narrow" w:hAnsi="Arial Narrow" w:cs="Arial"/>
          <w:bCs/>
        </w:rPr>
        <w:t xml:space="preserve">. </w:t>
      </w:r>
      <w:r w:rsidRPr="00C82409">
        <w:rPr>
          <w:rFonts w:ascii="Arial Narrow" w:hAnsi="Arial Narrow" w:cs="Arial"/>
        </w:rPr>
        <w:t xml:space="preserve">Terapeuta indywidualny w ostatnim tygodniu psychoterapii ustala z pacjentem dalszy przebieg terapii. W przypadku nie wypełniania zadań wynikających z programu, postępowania niezgodnego z Kontraktem, lub występowania zachowań negatywnie wpływających na funkcjonowanie grupy jako całości, Kierownik Oddziału, na wniosek terapeuty indywidualnego, po zasięgnięciu konsultacji zespołu </w:t>
      </w:r>
      <w:r w:rsidR="00542C4F" w:rsidRPr="00C82409">
        <w:rPr>
          <w:rFonts w:ascii="Arial Narrow" w:hAnsi="Arial Narrow" w:cs="Arial"/>
        </w:rPr>
        <w:t xml:space="preserve">Dziennego </w:t>
      </w:r>
      <w:r w:rsidRPr="00C82409">
        <w:rPr>
          <w:rFonts w:ascii="Arial Narrow" w:hAnsi="Arial Narrow" w:cs="Arial"/>
        </w:rPr>
        <w:t>Oddziału może wypisać pacjenta z oddziału przed zakończeniem realizacji programu psychoterapeutycznego. W takim przypadku podczas ostatniego spotkania terapeuta prowadzący przedstawia pacjentowi możliwości dalszej psychoterapii. Pacjent, który korzystał pierwszy raz z terapii na Dzienny</w:t>
      </w:r>
      <w:r w:rsidR="00AD450E">
        <w:rPr>
          <w:rFonts w:ascii="Arial Narrow" w:hAnsi="Arial Narrow" w:cs="Arial"/>
        </w:rPr>
        <w:t xml:space="preserve"> Oddział</w:t>
      </w:r>
      <w:r w:rsidRPr="00C82409">
        <w:rPr>
          <w:rFonts w:ascii="Arial Narrow" w:hAnsi="Arial Narrow" w:cs="Arial"/>
        </w:rPr>
        <w:t xml:space="preserve"> dostaje propozycję ponownego rozpoczęcia terapii na Dziennym</w:t>
      </w:r>
      <w:r w:rsidR="00542C4F">
        <w:rPr>
          <w:rFonts w:ascii="Arial Narrow" w:hAnsi="Arial Narrow" w:cs="Arial"/>
        </w:rPr>
        <w:t xml:space="preserve"> </w:t>
      </w:r>
      <w:r w:rsidR="00542C4F" w:rsidRPr="00C82409">
        <w:rPr>
          <w:rFonts w:ascii="Arial Narrow" w:hAnsi="Arial Narrow" w:cs="Arial"/>
        </w:rPr>
        <w:t>Oddziale</w:t>
      </w:r>
      <w:r w:rsidRPr="00C82409">
        <w:rPr>
          <w:rFonts w:ascii="Arial Narrow" w:hAnsi="Arial Narrow" w:cs="Arial"/>
        </w:rPr>
        <w:t>. Termin kolejnego wejścia na Oddział jest możliwy nie wcześniej niż po 2 tygodniach od dnia przerwania terapii. Jeżeli pacjent drugi raz realizował terapię na Dziennym</w:t>
      </w:r>
      <w:r w:rsidR="00542C4F">
        <w:rPr>
          <w:rFonts w:ascii="Arial Narrow" w:hAnsi="Arial Narrow" w:cs="Arial"/>
        </w:rPr>
        <w:t xml:space="preserve"> </w:t>
      </w:r>
      <w:r w:rsidR="00542C4F" w:rsidRPr="00C82409">
        <w:rPr>
          <w:rFonts w:ascii="Arial Narrow" w:hAnsi="Arial Narrow" w:cs="Arial"/>
        </w:rPr>
        <w:t>Oddziale</w:t>
      </w:r>
      <w:r w:rsidRPr="00C82409">
        <w:rPr>
          <w:rFonts w:ascii="Arial Narrow" w:hAnsi="Arial Narrow" w:cs="Arial"/>
        </w:rPr>
        <w:t>, terapeuta indywidualny  powinien wskazać zasadność kontynuowania leczenia w całodobowym ośrodku terapii uzależnień. Od tej decyzji pacjentowi przysługuje zażalenie do Dyrektora Ośrodka.</w:t>
      </w:r>
    </w:p>
    <w:p w:rsidR="00B006E4" w:rsidRPr="00C82409" w:rsidRDefault="00B006E4" w:rsidP="00B006E4">
      <w:pPr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/>
          <w:b/>
        </w:rPr>
        <w:t>Rozdział 7</w:t>
      </w:r>
    </w:p>
    <w:p w:rsidR="00B006E4" w:rsidRPr="00C82409" w:rsidRDefault="00B006E4" w:rsidP="00B006E4">
      <w:pPr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/>
          <w:b/>
        </w:rPr>
        <w:t>Wysokość opłat pobieranych przez Ośrodek.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  <w:r w:rsidRPr="00C82409">
        <w:rPr>
          <w:rFonts w:ascii="Arial Narrow" w:eastAsia="Times New Roman" w:hAnsi="Arial Narrow" w:cs="Arial"/>
          <w:lang w:eastAsia="pl-PL"/>
        </w:rPr>
        <w:t xml:space="preserve">  </w:t>
      </w:r>
      <w:r w:rsidRPr="00C82409">
        <w:rPr>
          <w:rFonts w:ascii="Arial Narrow" w:hAnsi="Arial Narrow" w:cs="TimesNewRomanPSMT"/>
          <w:b/>
        </w:rPr>
        <w:t>§ 26</w:t>
      </w:r>
    </w:p>
    <w:p w:rsidR="00B006E4" w:rsidRPr="00C82409" w:rsidRDefault="00B006E4" w:rsidP="008E36D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1.    Ośrodek  pobiera opłaty za udostępnienie  dokumentacji medycznej poprzez sporządzenie jej wyciągów, odpisów lub kopii,  na zasadach określonych w ustawie o prawach pacjenta  i Rzeczniku Praw Pacjenta.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2.  Wysokość opłat ustalona jest w załączniku nr 2 do Regulaminu 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  <w:r w:rsidRPr="00C82409">
        <w:rPr>
          <w:rFonts w:ascii="Arial Narrow" w:eastAsia="Times New Roman" w:hAnsi="Arial Narrow" w:cs="Arial"/>
          <w:lang w:eastAsia="pl-PL"/>
        </w:rPr>
        <w:t xml:space="preserve">  </w:t>
      </w:r>
      <w:r w:rsidRPr="00C82409">
        <w:rPr>
          <w:rFonts w:ascii="Arial Narrow" w:hAnsi="Arial Narrow" w:cs="TimesNewRomanPSMT"/>
          <w:b/>
        </w:rPr>
        <w:t>§ 27</w:t>
      </w:r>
    </w:p>
    <w:p w:rsidR="00B006E4" w:rsidRPr="00C82409" w:rsidRDefault="00B006E4" w:rsidP="008E36D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Wysokość opłat   za  wykonywanie  świadczeń  zdrowotnych  niefinansowanych ze środków  publicznych ustalona jest w cenniku stanowiącym załącznik nr 3 do Regulaminu.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b/>
        </w:rPr>
      </w:pPr>
      <w:r w:rsidRPr="00C82409">
        <w:rPr>
          <w:rFonts w:ascii="Arial Narrow" w:eastAsia="Times New Roman" w:hAnsi="Arial Narrow" w:cs="Arial"/>
          <w:lang w:eastAsia="pl-PL"/>
        </w:rPr>
        <w:t xml:space="preserve">  </w:t>
      </w:r>
      <w:r w:rsidRPr="00C82409">
        <w:rPr>
          <w:rFonts w:ascii="Arial Narrow" w:hAnsi="Arial Narrow" w:cs="TimesNewRomanPSMT"/>
          <w:b/>
        </w:rPr>
        <w:t>§ 28</w:t>
      </w:r>
    </w:p>
    <w:p w:rsidR="00CC7331" w:rsidRPr="00CC7331" w:rsidRDefault="00B006E4" w:rsidP="00CC7331">
      <w:pPr>
        <w:jc w:val="both"/>
        <w:rPr>
          <w:rFonts w:ascii="Arial Narrow" w:hAnsi="Arial Narrow"/>
        </w:rPr>
      </w:pPr>
      <w:r w:rsidRPr="00C82409">
        <w:rPr>
          <w:rFonts w:ascii="Arial Narrow" w:hAnsi="Arial Narrow"/>
        </w:rPr>
        <w:t>Organizacja procesu udzielania świadczeń zdrowotnych w przypadku pobierania opłat jest opisana</w:t>
      </w:r>
      <w:r w:rsidR="00CB6179" w:rsidRPr="00C82409">
        <w:rPr>
          <w:rFonts w:ascii="Arial Narrow" w:hAnsi="Arial Narrow"/>
        </w:rPr>
        <w:t xml:space="preserve">                             </w:t>
      </w:r>
      <w:r w:rsidRPr="00C82409">
        <w:rPr>
          <w:rFonts w:ascii="Arial Narrow" w:hAnsi="Arial Narrow"/>
        </w:rPr>
        <w:t xml:space="preserve"> w  </w:t>
      </w:r>
      <w:r w:rsidRPr="00C82409">
        <w:rPr>
          <w:rFonts w:ascii="Arial Narrow" w:hAnsi="Arial Narrow" w:cs="Estrangelo Edessa"/>
        </w:rPr>
        <w:t>§</w:t>
      </w:r>
      <w:r w:rsidR="00CB6179" w:rsidRPr="00C82409">
        <w:rPr>
          <w:rFonts w:ascii="Arial Narrow" w:hAnsi="Arial Narrow"/>
        </w:rPr>
        <w:t xml:space="preserve">. 23, </w:t>
      </w:r>
      <w:r w:rsidRPr="00C82409">
        <w:rPr>
          <w:rFonts w:ascii="Arial Narrow" w:hAnsi="Arial Narrow"/>
        </w:rPr>
        <w:t xml:space="preserve"> </w:t>
      </w:r>
      <w:r w:rsidRPr="00C82409">
        <w:rPr>
          <w:rFonts w:ascii="Arial Narrow" w:hAnsi="Arial Narrow" w:cs="Estrangelo Edessa"/>
        </w:rPr>
        <w:t xml:space="preserve">§ </w:t>
      </w:r>
      <w:r w:rsidRPr="00C82409">
        <w:rPr>
          <w:rFonts w:ascii="Arial Narrow" w:hAnsi="Arial Narrow"/>
        </w:rPr>
        <w:t xml:space="preserve">24  i </w:t>
      </w:r>
      <w:r w:rsidRPr="00C82409">
        <w:rPr>
          <w:rFonts w:ascii="Arial Narrow" w:hAnsi="Arial Narrow" w:cs="Estrangelo Edessa"/>
        </w:rPr>
        <w:t>§</w:t>
      </w:r>
      <w:r w:rsidRPr="00C82409">
        <w:rPr>
          <w:rFonts w:ascii="Arial Narrow" w:hAnsi="Arial Narrow"/>
        </w:rPr>
        <w:t xml:space="preserve"> 25. </w:t>
      </w:r>
    </w:p>
    <w:p w:rsidR="00B006E4" w:rsidRPr="00C82409" w:rsidRDefault="00B006E4" w:rsidP="00B006E4">
      <w:pPr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/>
          <w:b/>
        </w:rPr>
        <w:t xml:space="preserve"> Rozdział 8</w:t>
      </w:r>
    </w:p>
    <w:p w:rsidR="00B006E4" w:rsidRPr="00C82409" w:rsidRDefault="00B006E4" w:rsidP="00B006E4">
      <w:pPr>
        <w:rPr>
          <w:rFonts w:ascii="Arial Narrow" w:hAnsi="Arial Narrow" w:cs="TimesNewRomanPSMT"/>
          <w:b/>
        </w:rPr>
      </w:pPr>
      <w:r w:rsidRPr="00C82409">
        <w:rPr>
          <w:rFonts w:ascii="Arial Narrow" w:hAnsi="Arial Narrow"/>
        </w:rPr>
        <w:t xml:space="preserve">                        </w:t>
      </w:r>
      <w:r w:rsidRPr="00C82409">
        <w:rPr>
          <w:rFonts w:ascii="Arial Narrow" w:hAnsi="Arial Narrow"/>
          <w:b/>
        </w:rPr>
        <w:t>Warunki współdziałania z innymi podmiotami wykonującymi działalność leczniczą.</w:t>
      </w:r>
      <w:r w:rsidRPr="00C82409">
        <w:rPr>
          <w:rFonts w:ascii="Arial Narrow" w:hAnsi="Arial Narrow" w:cs="TimesNewRomanPSMT"/>
          <w:b/>
        </w:rPr>
        <w:t xml:space="preserve"> </w:t>
      </w:r>
    </w:p>
    <w:p w:rsidR="00B006E4" w:rsidRPr="00C82409" w:rsidRDefault="00B006E4" w:rsidP="00B006E4">
      <w:pPr>
        <w:rPr>
          <w:rFonts w:ascii="Arial Narrow" w:hAnsi="Arial Narrow"/>
          <w:b/>
        </w:rPr>
      </w:pPr>
      <w:r w:rsidRPr="00C82409">
        <w:rPr>
          <w:rFonts w:ascii="Arial Narrow" w:hAnsi="Arial Narrow" w:cs="TimesNewRomanPSMT"/>
          <w:b/>
        </w:rPr>
        <w:t xml:space="preserve">                                                                                      § 29</w:t>
      </w:r>
    </w:p>
    <w:p w:rsidR="00B006E4" w:rsidRPr="00C82409" w:rsidRDefault="00B006E4" w:rsidP="00353E64">
      <w:pPr>
        <w:ind w:left="142" w:hanging="142"/>
        <w:rPr>
          <w:rFonts w:ascii="Arial Narrow" w:hAnsi="Arial Narrow"/>
        </w:rPr>
      </w:pPr>
      <w:r w:rsidRPr="00C82409">
        <w:rPr>
          <w:rFonts w:ascii="Arial Narrow" w:hAnsi="Arial Narrow"/>
        </w:rPr>
        <w:t>1. Ośrodek w procesie udzielania świadczeń zdrowotnych może współdziałać z innymi podmiotami wykonującymi działalność lecznicza w rozumieniu Ustawy.</w:t>
      </w:r>
    </w:p>
    <w:p w:rsidR="00B006E4" w:rsidRPr="00C82409" w:rsidRDefault="00B006E4" w:rsidP="00B006E4">
      <w:pPr>
        <w:rPr>
          <w:rFonts w:ascii="Arial Narrow" w:hAnsi="Arial Narrow"/>
        </w:rPr>
      </w:pPr>
      <w:r w:rsidRPr="00C82409">
        <w:rPr>
          <w:rFonts w:ascii="Arial Narrow" w:hAnsi="Arial Narrow"/>
        </w:rPr>
        <w:t>2. Współdzia</w:t>
      </w:r>
      <w:r w:rsidR="00353E64" w:rsidRPr="00C82409">
        <w:rPr>
          <w:rFonts w:ascii="Arial Narrow" w:hAnsi="Arial Narrow"/>
        </w:rPr>
        <w:t>ł</w:t>
      </w:r>
      <w:r w:rsidRPr="00C82409">
        <w:rPr>
          <w:rFonts w:ascii="Arial Narrow" w:hAnsi="Arial Narrow"/>
        </w:rPr>
        <w:t>anie, o którym mowa w ust.1, może polegać w szczególności na:</w:t>
      </w:r>
    </w:p>
    <w:p w:rsidR="00B006E4" w:rsidRPr="00C82409" w:rsidRDefault="00B006E4" w:rsidP="00B006E4">
      <w:pPr>
        <w:rPr>
          <w:rFonts w:ascii="Arial Narrow" w:hAnsi="Arial Narrow"/>
        </w:rPr>
      </w:pPr>
      <w:r w:rsidRPr="00C82409">
        <w:rPr>
          <w:rFonts w:ascii="Arial Narrow" w:hAnsi="Arial Narrow"/>
        </w:rPr>
        <w:t xml:space="preserve">1) </w:t>
      </w:r>
      <w:r w:rsidR="00353E64" w:rsidRPr="00C82409">
        <w:rPr>
          <w:rFonts w:ascii="Arial Narrow" w:hAnsi="Arial Narrow"/>
        </w:rPr>
        <w:t xml:space="preserve"> </w:t>
      </w:r>
      <w:r w:rsidRPr="00C82409">
        <w:rPr>
          <w:rFonts w:ascii="Arial Narrow" w:hAnsi="Arial Narrow"/>
        </w:rPr>
        <w:t>udzielaniu konsultacji specjalistycznych,</w:t>
      </w:r>
    </w:p>
    <w:p w:rsidR="00B006E4" w:rsidRPr="00C82409" w:rsidRDefault="00B006E4" w:rsidP="00B006E4">
      <w:pPr>
        <w:rPr>
          <w:rFonts w:ascii="Arial Narrow" w:hAnsi="Arial Narrow"/>
        </w:rPr>
      </w:pPr>
      <w:r w:rsidRPr="00C82409">
        <w:rPr>
          <w:rFonts w:ascii="Arial Narrow" w:hAnsi="Arial Narrow"/>
        </w:rPr>
        <w:t>2)</w:t>
      </w:r>
      <w:r w:rsidR="00353E64" w:rsidRPr="00C82409">
        <w:rPr>
          <w:rFonts w:ascii="Arial Narrow" w:hAnsi="Arial Narrow"/>
        </w:rPr>
        <w:t xml:space="preserve"> </w:t>
      </w:r>
      <w:r w:rsidRPr="00C82409">
        <w:rPr>
          <w:rFonts w:ascii="Arial Narrow" w:hAnsi="Arial Narrow"/>
        </w:rPr>
        <w:t>kierowaniu pacjentów na konsultacje specjalistyczne,</w:t>
      </w:r>
    </w:p>
    <w:p w:rsidR="00B006E4" w:rsidRPr="00C82409" w:rsidRDefault="00B006E4" w:rsidP="00B006E4">
      <w:pPr>
        <w:rPr>
          <w:rFonts w:ascii="Arial Narrow" w:hAnsi="Arial Narrow"/>
        </w:rPr>
      </w:pPr>
      <w:r w:rsidRPr="00C82409">
        <w:rPr>
          <w:rFonts w:ascii="Arial Narrow" w:hAnsi="Arial Narrow"/>
        </w:rPr>
        <w:t>3)</w:t>
      </w:r>
      <w:r w:rsidR="00353E64" w:rsidRPr="00C82409">
        <w:rPr>
          <w:rFonts w:ascii="Arial Narrow" w:hAnsi="Arial Narrow"/>
        </w:rPr>
        <w:t xml:space="preserve"> </w:t>
      </w:r>
      <w:r w:rsidRPr="00C82409">
        <w:rPr>
          <w:rFonts w:ascii="Arial Narrow" w:hAnsi="Arial Narrow"/>
        </w:rPr>
        <w:t>kierowaniu pacjentów na leczenie stacjonarne i całodobowe,</w:t>
      </w:r>
    </w:p>
    <w:p w:rsidR="00B006E4" w:rsidRPr="00C82409" w:rsidRDefault="00B006E4" w:rsidP="00B006E4">
      <w:pPr>
        <w:rPr>
          <w:rFonts w:ascii="Arial Narrow" w:hAnsi="Arial Narrow"/>
        </w:rPr>
      </w:pPr>
      <w:r w:rsidRPr="00C82409">
        <w:rPr>
          <w:rFonts w:ascii="Arial Narrow" w:hAnsi="Arial Narrow"/>
        </w:rPr>
        <w:t>4) kierowaniu pacjentów na leczenie ambulatoryjne, w tym badania diagnostyczne.</w:t>
      </w:r>
    </w:p>
    <w:p w:rsidR="00B006E4" w:rsidRPr="00C82409" w:rsidRDefault="00B006E4" w:rsidP="00353E6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lastRenderedPageBreak/>
        <w:t>3. Ośrodek realizując swoje zadania współpracuje z innymi podmiotami wykonującymi  działalność leczniczą w zakresie zapewnienia prawidłowości diagnostyki, leczenia  pacjentów i ciągłości postępowania.</w:t>
      </w:r>
    </w:p>
    <w:p w:rsidR="00B006E4" w:rsidRPr="00C82409" w:rsidRDefault="00B006E4" w:rsidP="00353E64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4. Współpraca z innymi podmiotami wykonującymi działalność leczniczą odbywa się  w ramach podpisanych umów i porozumień, w przedmiocie świadczeń zdrowotnych.</w:t>
      </w:r>
    </w:p>
    <w:p w:rsidR="00CC7331" w:rsidRPr="00CC7331" w:rsidRDefault="00B006E4" w:rsidP="00CC7331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5. Ośrodek na bieżąco informuje współpracujące z nim podmioty wykonujące działalność leczniczą oraz gabinety lekarza rodzinnego o zakresie udzielania świadczeń medycznych oraz możliwościach diagnostycznych.</w:t>
      </w:r>
    </w:p>
    <w:p w:rsidR="00CC7331" w:rsidRDefault="00CC7331" w:rsidP="00B006E4">
      <w:pPr>
        <w:spacing w:line="360" w:lineRule="auto"/>
        <w:jc w:val="center"/>
        <w:rPr>
          <w:rFonts w:ascii="Arial Narrow" w:hAnsi="Arial Narrow"/>
          <w:b/>
        </w:rPr>
      </w:pPr>
    </w:p>
    <w:p w:rsidR="00B006E4" w:rsidRPr="00C82409" w:rsidRDefault="00B006E4" w:rsidP="00B006E4">
      <w:pPr>
        <w:spacing w:line="360" w:lineRule="auto"/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/>
          <w:b/>
        </w:rPr>
        <w:t xml:space="preserve"> Rozdział 9</w:t>
      </w:r>
    </w:p>
    <w:p w:rsidR="00B006E4" w:rsidRPr="00C82409" w:rsidRDefault="00B006E4" w:rsidP="00B006E4">
      <w:pPr>
        <w:spacing w:line="360" w:lineRule="auto"/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/>
          <w:b/>
        </w:rPr>
        <w:t>Postanowienia końcowe.</w:t>
      </w:r>
    </w:p>
    <w:p w:rsidR="00B006E4" w:rsidRPr="00C82409" w:rsidRDefault="00B006E4" w:rsidP="00B006E4">
      <w:pPr>
        <w:spacing w:line="360" w:lineRule="auto"/>
        <w:jc w:val="center"/>
        <w:rPr>
          <w:rFonts w:ascii="Arial Narrow" w:hAnsi="Arial Narrow"/>
          <w:b/>
        </w:rPr>
      </w:pPr>
      <w:r w:rsidRPr="00C82409">
        <w:rPr>
          <w:rFonts w:ascii="Arial Narrow" w:hAnsi="Arial Narrow" w:cs="TimesNewRomanPSMT"/>
          <w:b/>
        </w:rPr>
        <w:t>§ 30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1.  W przypadkach nieuregulowanych niniejszym regulaminem zastosowanie mają przepisy ustawy o działalności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 Narrow" w:hAnsi="Arial Narrow" w:cs="TimesNewRomanPSMT"/>
        </w:rPr>
      </w:pPr>
      <w:r w:rsidRPr="00C82409">
        <w:rPr>
          <w:rFonts w:ascii="Arial Narrow" w:hAnsi="Arial Narrow" w:cs="TimesNewRomanPSMT"/>
        </w:rPr>
        <w:t>leczniczej i pozostałe obowiązujące przepisy prawa.</w:t>
      </w:r>
    </w:p>
    <w:p w:rsidR="00B006E4" w:rsidRPr="00C82409" w:rsidRDefault="00B006E4" w:rsidP="00B006E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C82409">
        <w:rPr>
          <w:rFonts w:ascii="Arial Narrow" w:hAnsi="Arial Narrow" w:cs="TimesNewRomanPSMT"/>
        </w:rPr>
        <w:t xml:space="preserve">2. Z dniem zatwierdzenia regulaminu traci moc Regulamin Porządkowy OPiTU w Gdyni zatwierdzony Uchwałą Rady Społecznej przy SPZOZ OPiTU z </w:t>
      </w:r>
      <w:r w:rsidRPr="0021346C">
        <w:rPr>
          <w:rFonts w:ascii="Arial Narrow" w:hAnsi="Arial Narrow" w:cs="TimesNewRomanPSMT"/>
        </w:rPr>
        <w:t xml:space="preserve">dnia </w:t>
      </w:r>
      <w:r w:rsidR="00DF710E" w:rsidRPr="0021346C">
        <w:rPr>
          <w:rFonts w:ascii="Arial Narrow" w:hAnsi="Arial Narrow" w:cs="TimesNewRomanPSMT"/>
        </w:rPr>
        <w:t>2</w:t>
      </w:r>
      <w:r w:rsidR="0021346C" w:rsidRPr="0021346C">
        <w:rPr>
          <w:rFonts w:ascii="Arial Narrow" w:hAnsi="Arial Narrow" w:cs="TimesNewRomanPSMT"/>
        </w:rPr>
        <w:t>7</w:t>
      </w:r>
      <w:r w:rsidRPr="0021346C">
        <w:rPr>
          <w:rFonts w:ascii="Arial Narrow" w:hAnsi="Arial Narrow" w:cs="TimesNewRomanPSMT"/>
        </w:rPr>
        <w:t>.0</w:t>
      </w:r>
      <w:r w:rsidR="00DF710E" w:rsidRPr="0021346C">
        <w:rPr>
          <w:rFonts w:ascii="Arial Narrow" w:hAnsi="Arial Narrow" w:cs="TimesNewRomanPSMT"/>
        </w:rPr>
        <w:t>6</w:t>
      </w:r>
      <w:r w:rsidRPr="0021346C">
        <w:rPr>
          <w:rFonts w:ascii="Arial Narrow" w:hAnsi="Arial Narrow" w:cs="TimesNewRomanPSMT"/>
        </w:rPr>
        <w:t>.20</w:t>
      </w:r>
      <w:r w:rsidR="00324952" w:rsidRPr="0021346C">
        <w:rPr>
          <w:rFonts w:ascii="Arial Narrow" w:hAnsi="Arial Narrow" w:cs="TimesNewRomanPSMT"/>
        </w:rPr>
        <w:t>12</w:t>
      </w:r>
      <w:r w:rsidRPr="00C82409">
        <w:rPr>
          <w:rFonts w:ascii="Arial Narrow" w:hAnsi="Arial Narrow" w:cs="TimesNewRomanPSMT"/>
        </w:rPr>
        <w:t xml:space="preserve"> roku.</w:t>
      </w:r>
    </w:p>
    <w:p w:rsidR="00B006E4" w:rsidRPr="00C82409" w:rsidRDefault="00B006E4" w:rsidP="00B006E4">
      <w:pPr>
        <w:pStyle w:val="Tekstpodstawowy2"/>
        <w:spacing w:line="360" w:lineRule="auto"/>
        <w:ind w:left="284" w:hanging="284"/>
        <w:rPr>
          <w:rFonts w:ascii="Arial Narrow" w:hAnsi="Arial Narrow" w:cs="Arial"/>
          <w:b/>
          <w:color w:val="FF0000"/>
          <w:sz w:val="22"/>
          <w:szCs w:val="22"/>
          <w:highlight w:val="yellow"/>
          <w:u w:val="single"/>
        </w:rPr>
      </w:pPr>
    </w:p>
    <w:p w:rsidR="002932E4" w:rsidRPr="00C82409" w:rsidRDefault="002932E4">
      <w:pPr>
        <w:rPr>
          <w:rFonts w:ascii="Arial Narrow" w:hAnsi="Arial Narrow"/>
        </w:rPr>
      </w:pPr>
    </w:p>
    <w:sectPr w:rsidR="002932E4" w:rsidRPr="00C82409" w:rsidSect="00CE41CB">
      <w:footerReference w:type="default" r:id="rId8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86" w:rsidRDefault="00F84986">
      <w:pPr>
        <w:spacing w:after="0" w:line="240" w:lineRule="auto"/>
      </w:pPr>
      <w:r>
        <w:separator/>
      </w:r>
    </w:p>
  </w:endnote>
  <w:endnote w:type="continuationSeparator" w:id="0">
    <w:p w:rsidR="00F84986" w:rsidRDefault="00F8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73684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954913" w:rsidRPr="00353E64" w:rsidRDefault="005F0ED9">
        <w:pPr>
          <w:pStyle w:val="Stopka"/>
          <w:jc w:val="right"/>
          <w:rPr>
            <w:sz w:val="16"/>
            <w:szCs w:val="16"/>
          </w:rPr>
        </w:pPr>
        <w:r w:rsidRPr="00353E64">
          <w:rPr>
            <w:rFonts w:ascii="Arial Narrow" w:hAnsi="Arial Narrow"/>
            <w:sz w:val="16"/>
            <w:szCs w:val="16"/>
          </w:rPr>
          <w:fldChar w:fldCharType="begin"/>
        </w:r>
        <w:r w:rsidR="00954913" w:rsidRPr="00353E64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353E64">
          <w:rPr>
            <w:rFonts w:ascii="Arial Narrow" w:hAnsi="Arial Narrow"/>
            <w:sz w:val="16"/>
            <w:szCs w:val="16"/>
          </w:rPr>
          <w:fldChar w:fldCharType="separate"/>
        </w:r>
        <w:r w:rsidR="00551EF2">
          <w:rPr>
            <w:rFonts w:ascii="Arial Narrow" w:hAnsi="Arial Narrow"/>
            <w:noProof/>
            <w:sz w:val="16"/>
            <w:szCs w:val="16"/>
          </w:rPr>
          <w:t>1</w:t>
        </w:r>
        <w:r w:rsidRPr="00353E6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954913" w:rsidRPr="00353E64" w:rsidRDefault="00954913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86" w:rsidRDefault="00F84986">
      <w:pPr>
        <w:spacing w:after="0" w:line="240" w:lineRule="auto"/>
      </w:pPr>
      <w:r>
        <w:separator/>
      </w:r>
    </w:p>
  </w:footnote>
  <w:footnote w:type="continuationSeparator" w:id="0">
    <w:p w:rsidR="00F84986" w:rsidRDefault="00F8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3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022839"/>
    <w:multiLevelType w:val="hybridMultilevel"/>
    <w:tmpl w:val="226CE086"/>
    <w:lvl w:ilvl="0" w:tplc="717E622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1646"/>
    <w:multiLevelType w:val="hybridMultilevel"/>
    <w:tmpl w:val="258484C6"/>
    <w:lvl w:ilvl="0" w:tplc="1206DF86">
      <w:start w:val="1"/>
      <w:numFmt w:val="lowerLetter"/>
      <w:lvlText w:val="%1)"/>
      <w:lvlJc w:val="left"/>
      <w:pPr>
        <w:ind w:left="70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8"/>
        </w:tabs>
        <w:ind w:left="22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8"/>
        </w:tabs>
        <w:ind w:left="44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8"/>
        </w:tabs>
        <w:ind w:left="6618" w:hanging="360"/>
      </w:pPr>
    </w:lvl>
  </w:abstractNum>
  <w:abstractNum w:abstractNumId="3">
    <w:nsid w:val="059013E5"/>
    <w:multiLevelType w:val="hybridMultilevel"/>
    <w:tmpl w:val="5948B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5B95"/>
    <w:multiLevelType w:val="hybridMultilevel"/>
    <w:tmpl w:val="E4DA1C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AC31EEB"/>
    <w:multiLevelType w:val="hybridMultilevel"/>
    <w:tmpl w:val="577462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209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D0F306D"/>
    <w:multiLevelType w:val="hybridMultilevel"/>
    <w:tmpl w:val="226CE086"/>
    <w:lvl w:ilvl="0" w:tplc="717E622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137A9"/>
    <w:multiLevelType w:val="hybridMultilevel"/>
    <w:tmpl w:val="36A26B1E"/>
    <w:lvl w:ilvl="0" w:tplc="B1BACAD8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0FD10B12"/>
    <w:multiLevelType w:val="hybridMultilevel"/>
    <w:tmpl w:val="577462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721F6"/>
    <w:multiLevelType w:val="hybridMultilevel"/>
    <w:tmpl w:val="D068E0F0"/>
    <w:lvl w:ilvl="0" w:tplc="F7480B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62BFA"/>
    <w:multiLevelType w:val="hybridMultilevel"/>
    <w:tmpl w:val="D0968D1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753700"/>
    <w:multiLevelType w:val="hybridMultilevel"/>
    <w:tmpl w:val="226CE086"/>
    <w:lvl w:ilvl="0" w:tplc="717E622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D76C1"/>
    <w:multiLevelType w:val="hybridMultilevel"/>
    <w:tmpl w:val="7EF0526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01B552F"/>
    <w:multiLevelType w:val="hybridMultilevel"/>
    <w:tmpl w:val="3C74A28E"/>
    <w:lvl w:ilvl="0" w:tplc="564E4F9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21B10FB"/>
    <w:multiLevelType w:val="hybridMultilevel"/>
    <w:tmpl w:val="54BC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91AFD"/>
    <w:multiLevelType w:val="hybridMultilevel"/>
    <w:tmpl w:val="69348F14"/>
    <w:lvl w:ilvl="0" w:tplc="76A293A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2CF9763D"/>
    <w:multiLevelType w:val="hybridMultilevel"/>
    <w:tmpl w:val="8DC2EDCC"/>
    <w:lvl w:ilvl="0" w:tplc="BA143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C5351D"/>
    <w:multiLevelType w:val="hybridMultilevel"/>
    <w:tmpl w:val="8B26D5F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340D0DDB"/>
    <w:multiLevelType w:val="multilevel"/>
    <w:tmpl w:val="9526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37015775"/>
    <w:multiLevelType w:val="hybridMultilevel"/>
    <w:tmpl w:val="CCD6D9A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3BBA20F8"/>
    <w:multiLevelType w:val="hybridMultilevel"/>
    <w:tmpl w:val="E2F2E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F1943"/>
    <w:multiLevelType w:val="hybridMultilevel"/>
    <w:tmpl w:val="EAF09C72"/>
    <w:lvl w:ilvl="0" w:tplc="29561BF2">
      <w:start w:val="1"/>
      <w:numFmt w:val="decimal"/>
      <w:lvlText w:val="%1)"/>
      <w:lvlJc w:val="left"/>
      <w:pPr>
        <w:ind w:left="1070" w:hanging="360"/>
      </w:pPr>
      <w:rPr>
        <w:rFonts w:ascii="Arial Narrow" w:eastAsiaTheme="minorHAnsi" w:hAnsi="Arial Narrow" w:cs="TimesNewRomanPSM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1CB526D"/>
    <w:multiLevelType w:val="hybridMultilevel"/>
    <w:tmpl w:val="716A898E"/>
    <w:lvl w:ilvl="0" w:tplc="B1BACAD8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174436"/>
    <w:multiLevelType w:val="hybridMultilevel"/>
    <w:tmpl w:val="406CD01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46A3156F"/>
    <w:multiLevelType w:val="hybridMultilevel"/>
    <w:tmpl w:val="226CE086"/>
    <w:lvl w:ilvl="0" w:tplc="717E622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721C7"/>
    <w:multiLevelType w:val="hybridMultilevel"/>
    <w:tmpl w:val="F8CC3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92A5F"/>
    <w:multiLevelType w:val="hybridMultilevel"/>
    <w:tmpl w:val="2D2097E4"/>
    <w:lvl w:ilvl="0" w:tplc="D6CC05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4C325AA8"/>
    <w:multiLevelType w:val="hybridMultilevel"/>
    <w:tmpl w:val="226CE086"/>
    <w:lvl w:ilvl="0" w:tplc="717E622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01A32"/>
    <w:multiLevelType w:val="hybridMultilevel"/>
    <w:tmpl w:val="066A5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C2C96"/>
    <w:multiLevelType w:val="hybridMultilevel"/>
    <w:tmpl w:val="3E64E494"/>
    <w:lvl w:ilvl="0" w:tplc="07B652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66F2512"/>
    <w:multiLevelType w:val="hybridMultilevel"/>
    <w:tmpl w:val="7D9C28A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58836236"/>
    <w:multiLevelType w:val="hybridMultilevel"/>
    <w:tmpl w:val="9C96D67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9D74EB8"/>
    <w:multiLevelType w:val="hybridMultilevel"/>
    <w:tmpl w:val="425AE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D1117"/>
    <w:multiLevelType w:val="hybridMultilevel"/>
    <w:tmpl w:val="037849C2"/>
    <w:lvl w:ilvl="0" w:tplc="0A92D8B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5C091E1A"/>
    <w:multiLevelType w:val="hybridMultilevel"/>
    <w:tmpl w:val="C8727BCA"/>
    <w:lvl w:ilvl="0" w:tplc="198C6CFE">
      <w:start w:val="20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6">
    <w:nsid w:val="624E1F88"/>
    <w:multiLevelType w:val="hybridMultilevel"/>
    <w:tmpl w:val="C4244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E622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6D5CF1"/>
    <w:multiLevelType w:val="hybridMultilevel"/>
    <w:tmpl w:val="EF901D46"/>
    <w:lvl w:ilvl="0" w:tplc="60947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202E0"/>
    <w:multiLevelType w:val="hybridMultilevel"/>
    <w:tmpl w:val="80C8FD12"/>
    <w:lvl w:ilvl="0" w:tplc="70A2995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9">
    <w:nsid w:val="784C4B46"/>
    <w:multiLevelType w:val="hybridMultilevel"/>
    <w:tmpl w:val="62DE6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22504"/>
    <w:multiLevelType w:val="hybridMultilevel"/>
    <w:tmpl w:val="1BD62E5C"/>
    <w:lvl w:ilvl="0" w:tplc="F7D2C952">
      <w:start w:val="1"/>
      <w:numFmt w:val="decimal"/>
      <w:lvlText w:val="%1."/>
      <w:lvlJc w:val="left"/>
      <w:pPr>
        <w:ind w:left="928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1">
    <w:nsid w:val="7CE8216D"/>
    <w:multiLevelType w:val="hybridMultilevel"/>
    <w:tmpl w:val="10EEE78A"/>
    <w:lvl w:ilvl="0" w:tplc="F2FAF7C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7F053F3E"/>
    <w:multiLevelType w:val="hybridMultilevel"/>
    <w:tmpl w:val="5356889A"/>
    <w:lvl w:ilvl="0" w:tplc="94AE6404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>
    <w:nsid w:val="7FBC3334"/>
    <w:multiLevelType w:val="hybridMultilevel"/>
    <w:tmpl w:val="E124A824"/>
    <w:lvl w:ilvl="0" w:tplc="2D627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3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2"/>
  </w:num>
  <w:num w:numId="13">
    <w:abstractNumId w:val="13"/>
  </w:num>
  <w:num w:numId="14">
    <w:abstractNumId w:val="31"/>
  </w:num>
  <w:num w:numId="15">
    <w:abstractNumId w:val="24"/>
  </w:num>
  <w:num w:numId="16">
    <w:abstractNumId w:val="20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18"/>
  </w:num>
  <w:num w:numId="22">
    <w:abstractNumId w:val="15"/>
  </w:num>
  <w:num w:numId="23">
    <w:abstractNumId w:val="3"/>
  </w:num>
  <w:num w:numId="24">
    <w:abstractNumId w:val="26"/>
  </w:num>
  <w:num w:numId="25">
    <w:abstractNumId w:val="6"/>
  </w:num>
  <w:num w:numId="26">
    <w:abstractNumId w:val="0"/>
  </w:num>
  <w:num w:numId="27">
    <w:abstractNumId w:val="21"/>
  </w:num>
  <w:num w:numId="28">
    <w:abstractNumId w:val="36"/>
  </w:num>
  <w:num w:numId="29">
    <w:abstractNumId w:val="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41"/>
  </w:num>
  <w:num w:numId="35">
    <w:abstractNumId w:val="27"/>
  </w:num>
  <w:num w:numId="36">
    <w:abstractNumId w:val="35"/>
  </w:num>
  <w:num w:numId="37">
    <w:abstractNumId w:val="42"/>
  </w:num>
  <w:num w:numId="38">
    <w:abstractNumId w:val="34"/>
  </w:num>
  <w:num w:numId="39">
    <w:abstractNumId w:val="39"/>
  </w:num>
  <w:num w:numId="40">
    <w:abstractNumId w:val="37"/>
  </w:num>
  <w:num w:numId="41">
    <w:abstractNumId w:val="38"/>
  </w:num>
  <w:num w:numId="42">
    <w:abstractNumId w:val="14"/>
  </w:num>
  <w:num w:numId="43">
    <w:abstractNumId w:val="25"/>
  </w:num>
  <w:num w:numId="44">
    <w:abstractNumId w:val="1"/>
  </w:num>
  <w:num w:numId="45">
    <w:abstractNumId w:val="28"/>
  </w:num>
  <w:num w:numId="46">
    <w:abstractNumId w:val="12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AF2"/>
    <w:rsid w:val="00001204"/>
    <w:rsid w:val="0000524B"/>
    <w:rsid w:val="00007809"/>
    <w:rsid w:val="00022E4A"/>
    <w:rsid w:val="00040B61"/>
    <w:rsid w:val="000514CB"/>
    <w:rsid w:val="00072174"/>
    <w:rsid w:val="00097272"/>
    <w:rsid w:val="000A239D"/>
    <w:rsid w:val="000E6536"/>
    <w:rsid w:val="000F37FC"/>
    <w:rsid w:val="000F5861"/>
    <w:rsid w:val="00106470"/>
    <w:rsid w:val="001217A7"/>
    <w:rsid w:val="001231B9"/>
    <w:rsid w:val="00127F72"/>
    <w:rsid w:val="00130C47"/>
    <w:rsid w:val="0013277B"/>
    <w:rsid w:val="0014281F"/>
    <w:rsid w:val="00152DCA"/>
    <w:rsid w:val="00163BCE"/>
    <w:rsid w:val="00185685"/>
    <w:rsid w:val="00192C32"/>
    <w:rsid w:val="001A02B5"/>
    <w:rsid w:val="001A25B4"/>
    <w:rsid w:val="001E20FC"/>
    <w:rsid w:val="001F0251"/>
    <w:rsid w:val="001F193D"/>
    <w:rsid w:val="001F4590"/>
    <w:rsid w:val="001F4FF8"/>
    <w:rsid w:val="0021346C"/>
    <w:rsid w:val="00213502"/>
    <w:rsid w:val="002314F0"/>
    <w:rsid w:val="00234231"/>
    <w:rsid w:val="0024117F"/>
    <w:rsid w:val="0024155C"/>
    <w:rsid w:val="00282D94"/>
    <w:rsid w:val="00290DC2"/>
    <w:rsid w:val="00292799"/>
    <w:rsid w:val="002932E4"/>
    <w:rsid w:val="00297E11"/>
    <w:rsid w:val="002A4AB8"/>
    <w:rsid w:val="002D4A26"/>
    <w:rsid w:val="002F1547"/>
    <w:rsid w:val="00310485"/>
    <w:rsid w:val="00324952"/>
    <w:rsid w:val="003250A9"/>
    <w:rsid w:val="00335FC1"/>
    <w:rsid w:val="00351090"/>
    <w:rsid w:val="00353E64"/>
    <w:rsid w:val="003653F8"/>
    <w:rsid w:val="00385DF3"/>
    <w:rsid w:val="00391239"/>
    <w:rsid w:val="003B3320"/>
    <w:rsid w:val="003E54CF"/>
    <w:rsid w:val="00411C1D"/>
    <w:rsid w:val="004329DA"/>
    <w:rsid w:val="00441591"/>
    <w:rsid w:val="00441DAE"/>
    <w:rsid w:val="004472C2"/>
    <w:rsid w:val="0045346C"/>
    <w:rsid w:val="004D41E9"/>
    <w:rsid w:val="004E53A4"/>
    <w:rsid w:val="00507C16"/>
    <w:rsid w:val="00532207"/>
    <w:rsid w:val="00537745"/>
    <w:rsid w:val="00542C4F"/>
    <w:rsid w:val="005445F1"/>
    <w:rsid w:val="005515F3"/>
    <w:rsid w:val="00551EF2"/>
    <w:rsid w:val="00554B70"/>
    <w:rsid w:val="005635CA"/>
    <w:rsid w:val="00564949"/>
    <w:rsid w:val="00577B4A"/>
    <w:rsid w:val="005902FC"/>
    <w:rsid w:val="005A77EE"/>
    <w:rsid w:val="005C2DD9"/>
    <w:rsid w:val="005D2B9F"/>
    <w:rsid w:val="005D6391"/>
    <w:rsid w:val="005E1B54"/>
    <w:rsid w:val="005E5457"/>
    <w:rsid w:val="005F0ED9"/>
    <w:rsid w:val="00610808"/>
    <w:rsid w:val="00630547"/>
    <w:rsid w:val="00637C54"/>
    <w:rsid w:val="006767E5"/>
    <w:rsid w:val="006B386B"/>
    <w:rsid w:val="00700086"/>
    <w:rsid w:val="0071445C"/>
    <w:rsid w:val="007269CF"/>
    <w:rsid w:val="007373F1"/>
    <w:rsid w:val="00773278"/>
    <w:rsid w:val="00777CBB"/>
    <w:rsid w:val="007D4923"/>
    <w:rsid w:val="007D7646"/>
    <w:rsid w:val="00821D26"/>
    <w:rsid w:val="00825F0D"/>
    <w:rsid w:val="00834FCC"/>
    <w:rsid w:val="00867478"/>
    <w:rsid w:val="00870940"/>
    <w:rsid w:val="00886871"/>
    <w:rsid w:val="00892CD9"/>
    <w:rsid w:val="008A209E"/>
    <w:rsid w:val="008C107F"/>
    <w:rsid w:val="008D3901"/>
    <w:rsid w:val="008E246E"/>
    <w:rsid w:val="008E36D4"/>
    <w:rsid w:val="008E5816"/>
    <w:rsid w:val="00914552"/>
    <w:rsid w:val="00931B88"/>
    <w:rsid w:val="0094067D"/>
    <w:rsid w:val="00945651"/>
    <w:rsid w:val="00946F82"/>
    <w:rsid w:val="00952491"/>
    <w:rsid w:val="00954913"/>
    <w:rsid w:val="009572BD"/>
    <w:rsid w:val="00980646"/>
    <w:rsid w:val="009C3449"/>
    <w:rsid w:val="009C6AF2"/>
    <w:rsid w:val="00A04E2F"/>
    <w:rsid w:val="00A078C5"/>
    <w:rsid w:val="00A16722"/>
    <w:rsid w:val="00A45BE7"/>
    <w:rsid w:val="00A64B4E"/>
    <w:rsid w:val="00A736BD"/>
    <w:rsid w:val="00A76E4E"/>
    <w:rsid w:val="00A77B1D"/>
    <w:rsid w:val="00A864F9"/>
    <w:rsid w:val="00AD450E"/>
    <w:rsid w:val="00AF1686"/>
    <w:rsid w:val="00B006E4"/>
    <w:rsid w:val="00B12DAF"/>
    <w:rsid w:val="00B1784F"/>
    <w:rsid w:val="00B271AE"/>
    <w:rsid w:val="00B4617C"/>
    <w:rsid w:val="00B46A72"/>
    <w:rsid w:val="00B90CC5"/>
    <w:rsid w:val="00B92803"/>
    <w:rsid w:val="00B94372"/>
    <w:rsid w:val="00BA2360"/>
    <w:rsid w:val="00BA32CB"/>
    <w:rsid w:val="00BB06AF"/>
    <w:rsid w:val="00BB51DD"/>
    <w:rsid w:val="00BB79BF"/>
    <w:rsid w:val="00BF0ED1"/>
    <w:rsid w:val="00C34BA5"/>
    <w:rsid w:val="00C4121D"/>
    <w:rsid w:val="00C76A53"/>
    <w:rsid w:val="00C82409"/>
    <w:rsid w:val="00C94AC5"/>
    <w:rsid w:val="00CA0EFF"/>
    <w:rsid w:val="00CB317A"/>
    <w:rsid w:val="00CB6179"/>
    <w:rsid w:val="00CC4C4F"/>
    <w:rsid w:val="00CC7331"/>
    <w:rsid w:val="00CE2DF3"/>
    <w:rsid w:val="00CE41CB"/>
    <w:rsid w:val="00CE6148"/>
    <w:rsid w:val="00CF3598"/>
    <w:rsid w:val="00D04BBE"/>
    <w:rsid w:val="00D323D0"/>
    <w:rsid w:val="00D358D9"/>
    <w:rsid w:val="00DA2A2B"/>
    <w:rsid w:val="00DA2F23"/>
    <w:rsid w:val="00DD2168"/>
    <w:rsid w:val="00DF424B"/>
    <w:rsid w:val="00DF710E"/>
    <w:rsid w:val="00E0361C"/>
    <w:rsid w:val="00E15920"/>
    <w:rsid w:val="00E35A3C"/>
    <w:rsid w:val="00E517B9"/>
    <w:rsid w:val="00E83173"/>
    <w:rsid w:val="00E93FC7"/>
    <w:rsid w:val="00EB252C"/>
    <w:rsid w:val="00EC0DF5"/>
    <w:rsid w:val="00EE366C"/>
    <w:rsid w:val="00F018EE"/>
    <w:rsid w:val="00F045E6"/>
    <w:rsid w:val="00F16C35"/>
    <w:rsid w:val="00F25376"/>
    <w:rsid w:val="00F30CBE"/>
    <w:rsid w:val="00F55B08"/>
    <w:rsid w:val="00F84986"/>
    <w:rsid w:val="00F94EEB"/>
    <w:rsid w:val="00FB11A4"/>
    <w:rsid w:val="00FC4B41"/>
    <w:rsid w:val="00FC78A5"/>
    <w:rsid w:val="00FD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6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006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0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006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06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0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6E4"/>
  </w:style>
  <w:style w:type="paragraph" w:styleId="Stopka">
    <w:name w:val="footer"/>
    <w:basedOn w:val="Normalny"/>
    <w:link w:val="StopkaZnak"/>
    <w:uiPriority w:val="99"/>
    <w:unhideWhenUsed/>
    <w:rsid w:val="00B0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E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006E4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006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6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006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0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006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06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0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6E4"/>
  </w:style>
  <w:style w:type="paragraph" w:styleId="Stopka">
    <w:name w:val="footer"/>
    <w:basedOn w:val="Normalny"/>
    <w:link w:val="StopkaZnak"/>
    <w:uiPriority w:val="99"/>
    <w:unhideWhenUsed/>
    <w:rsid w:val="00B0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E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006E4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006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0E1CE-024B-4DDB-AF12-A9D7E338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4427</Words>
  <Characters>26566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oem</cp:lastModifiedBy>
  <cp:revision>2</cp:revision>
  <cp:lastPrinted>2013-11-12T09:27:00Z</cp:lastPrinted>
  <dcterms:created xsi:type="dcterms:W3CDTF">2014-03-07T12:51:00Z</dcterms:created>
  <dcterms:modified xsi:type="dcterms:W3CDTF">2014-03-07T12:51:00Z</dcterms:modified>
</cp:coreProperties>
</file>