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CD3" w:rsidRPr="00F411C7" w:rsidRDefault="00E06F61" w:rsidP="00280CD3">
      <w:pPr>
        <w:pStyle w:val="Domylnie"/>
        <w:rPr>
          <w:rFonts w:ascii="Corbel" w:hAnsi="Corbel"/>
          <w:sz w:val="22"/>
          <w:szCs w:val="22"/>
        </w:rPr>
      </w:pPr>
      <w:r w:rsidRPr="00F411C7">
        <w:rPr>
          <w:rFonts w:ascii="Corbel" w:hAnsi="Corbel"/>
          <w:b/>
          <w:color w:val="E36C0A" w:themeColor="accent6" w:themeShade="BF"/>
          <w:sz w:val="22"/>
          <w:szCs w:val="22"/>
        </w:rPr>
        <w:t>Stacja Emigracja</w:t>
      </w:r>
      <w:r w:rsidR="00F411C7" w:rsidRPr="00F411C7">
        <w:rPr>
          <w:rFonts w:ascii="Corbel" w:hAnsi="Corbel"/>
          <w:b/>
          <w:color w:val="E36C0A" w:themeColor="accent6" w:themeShade="BF"/>
          <w:sz w:val="22"/>
          <w:szCs w:val="22"/>
        </w:rPr>
        <w:br/>
      </w:r>
      <w:r w:rsidR="00280CD3" w:rsidRPr="00F411C7">
        <w:rPr>
          <w:rFonts w:ascii="Corbel" w:hAnsi="Corbel"/>
          <w:b/>
          <w:color w:val="E36C0A" w:themeColor="accent6" w:themeShade="BF"/>
          <w:sz w:val="22"/>
          <w:szCs w:val="22"/>
        </w:rPr>
        <w:t>Spotkanie z Ewą Winnicką</w:t>
      </w:r>
      <w:r w:rsidR="00280CD3" w:rsidRPr="00F411C7">
        <w:rPr>
          <w:rFonts w:ascii="Corbel" w:hAnsi="Corbel"/>
          <w:sz w:val="22"/>
          <w:szCs w:val="22"/>
        </w:rPr>
        <w:t xml:space="preserve"> </w:t>
      </w:r>
      <w:r w:rsidR="00F411C7">
        <w:rPr>
          <w:rFonts w:ascii="Corbel" w:hAnsi="Corbel"/>
          <w:sz w:val="22"/>
          <w:szCs w:val="22"/>
        </w:rPr>
        <w:br/>
      </w:r>
      <w:r w:rsidR="00280CD3" w:rsidRPr="00F411C7">
        <w:rPr>
          <w:rFonts w:ascii="Corbel" w:hAnsi="Corbel"/>
          <w:color w:val="808080" w:themeColor="background1" w:themeShade="80"/>
          <w:sz w:val="22"/>
          <w:szCs w:val="22"/>
        </w:rPr>
        <w:t>Promocja książki ANGOLE</w:t>
      </w:r>
      <w:r w:rsidR="00F411C7" w:rsidRPr="00F411C7">
        <w:rPr>
          <w:rFonts w:ascii="Corbel" w:hAnsi="Corbel"/>
          <w:color w:val="808080" w:themeColor="background1" w:themeShade="80"/>
          <w:sz w:val="22"/>
          <w:szCs w:val="22"/>
        </w:rPr>
        <w:br/>
      </w:r>
      <w:r w:rsidR="009B287D" w:rsidRPr="00F411C7">
        <w:rPr>
          <w:rFonts w:ascii="Corbel" w:hAnsi="Corbel"/>
          <w:color w:val="808080" w:themeColor="background1" w:themeShade="80"/>
          <w:sz w:val="22"/>
          <w:szCs w:val="22"/>
        </w:rPr>
        <w:t xml:space="preserve">Reportaż o </w:t>
      </w:r>
      <w:r w:rsidR="00280CD3" w:rsidRPr="00F411C7">
        <w:rPr>
          <w:rFonts w:ascii="Corbel" w:hAnsi="Corbel"/>
          <w:color w:val="808080" w:themeColor="background1" w:themeShade="80"/>
          <w:sz w:val="22"/>
          <w:szCs w:val="22"/>
        </w:rPr>
        <w:t>„</w:t>
      </w:r>
      <w:r w:rsidR="009B287D" w:rsidRPr="00F411C7">
        <w:rPr>
          <w:rFonts w:ascii="Corbel" w:hAnsi="Corbel"/>
          <w:color w:val="808080" w:themeColor="background1" w:themeShade="80"/>
          <w:sz w:val="22"/>
          <w:szCs w:val="22"/>
        </w:rPr>
        <w:t>polskiej inwazji</w:t>
      </w:r>
      <w:r w:rsidR="00280CD3" w:rsidRPr="00F411C7">
        <w:rPr>
          <w:rFonts w:ascii="Corbel" w:hAnsi="Corbel"/>
          <w:color w:val="808080" w:themeColor="background1" w:themeShade="80"/>
          <w:sz w:val="22"/>
          <w:szCs w:val="22"/>
        </w:rPr>
        <w:t>” na Wyspy</w:t>
      </w:r>
    </w:p>
    <w:p w:rsidR="00626A7F" w:rsidRPr="00F411C7" w:rsidRDefault="00F411C7">
      <w:pPr>
        <w:pStyle w:val="Domylnie"/>
        <w:rPr>
          <w:rFonts w:ascii="Corbel" w:hAnsi="Corbel"/>
          <w:sz w:val="22"/>
          <w:szCs w:val="22"/>
        </w:rPr>
      </w:pPr>
      <w:r w:rsidRPr="00F411C7">
        <w:rPr>
          <w:rFonts w:ascii="Corbel" w:hAnsi="Corbel"/>
          <w:noProof/>
          <w:sz w:val="22"/>
          <w:szCs w:val="22"/>
          <w:lang w:eastAsia="pl-PL" w:bidi="ar-SA"/>
        </w:rPr>
        <w:drawing>
          <wp:inline distT="0" distB="0" distL="0" distR="0" wp14:anchorId="369FBA9B" wp14:editId="28C6A4BA">
            <wp:extent cx="5822899" cy="2152046"/>
            <wp:effectExtent l="0" t="0" r="0" b="0"/>
            <wp:docPr id="1" name="Obraz 1" descr="C:\Users\Łukasz\Desktop\Angole fejsbuj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Łukasz\Desktop\Angole fejsbuj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899" cy="2152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A7F" w:rsidRPr="00F411C7" w:rsidRDefault="00E06F61">
      <w:pPr>
        <w:pStyle w:val="Domylnie"/>
        <w:rPr>
          <w:rFonts w:ascii="Corbel" w:hAnsi="Corbel"/>
          <w:sz w:val="22"/>
          <w:szCs w:val="22"/>
        </w:rPr>
      </w:pPr>
      <w:r w:rsidRPr="00F411C7">
        <w:rPr>
          <w:rFonts w:ascii="Corbel" w:hAnsi="Corbel"/>
          <w:sz w:val="22"/>
          <w:szCs w:val="22"/>
        </w:rPr>
        <w:t>18 listopada 2014</w:t>
      </w:r>
      <w:r w:rsidR="00F411C7">
        <w:rPr>
          <w:rFonts w:ascii="Corbel" w:hAnsi="Corbel"/>
          <w:sz w:val="22"/>
          <w:szCs w:val="22"/>
        </w:rPr>
        <w:t xml:space="preserve">, </w:t>
      </w:r>
      <w:r w:rsidRPr="00F411C7">
        <w:rPr>
          <w:rFonts w:ascii="Corbel" w:hAnsi="Corbel"/>
          <w:sz w:val="22"/>
          <w:szCs w:val="22"/>
        </w:rPr>
        <w:t>godz. 17:</w:t>
      </w:r>
      <w:r w:rsidR="00396A14" w:rsidRPr="00F411C7">
        <w:rPr>
          <w:rFonts w:ascii="Corbel" w:hAnsi="Corbel"/>
          <w:sz w:val="22"/>
          <w:szCs w:val="22"/>
        </w:rPr>
        <w:t>30</w:t>
      </w:r>
      <w:r w:rsidR="00F411C7">
        <w:rPr>
          <w:rFonts w:ascii="Corbel" w:hAnsi="Corbel"/>
          <w:sz w:val="22"/>
          <w:szCs w:val="22"/>
        </w:rPr>
        <w:br/>
      </w:r>
      <w:r w:rsidRPr="00F411C7">
        <w:rPr>
          <w:rFonts w:ascii="Corbel" w:hAnsi="Corbel"/>
          <w:sz w:val="22"/>
          <w:szCs w:val="22"/>
        </w:rPr>
        <w:t>Teatr Gdynia Główna</w:t>
      </w:r>
      <w:r w:rsidR="00F411C7">
        <w:rPr>
          <w:rFonts w:ascii="Corbel" w:hAnsi="Corbel"/>
          <w:sz w:val="22"/>
          <w:szCs w:val="22"/>
        </w:rPr>
        <w:t xml:space="preserve">, </w:t>
      </w:r>
      <w:r w:rsidRPr="00F411C7">
        <w:rPr>
          <w:rFonts w:ascii="Corbel" w:hAnsi="Corbel"/>
          <w:sz w:val="22"/>
          <w:szCs w:val="22"/>
        </w:rPr>
        <w:t>Pl. Konstytucji 1, Gdynia</w:t>
      </w:r>
    </w:p>
    <w:p w:rsidR="00E06F61" w:rsidRPr="00F411C7" w:rsidRDefault="00E06F61">
      <w:pPr>
        <w:pStyle w:val="Domylnie"/>
        <w:rPr>
          <w:rFonts w:ascii="Corbel" w:hAnsi="Corbel"/>
          <w:sz w:val="22"/>
          <w:szCs w:val="22"/>
        </w:rPr>
      </w:pPr>
      <w:r w:rsidRPr="00F411C7">
        <w:rPr>
          <w:rFonts w:ascii="Corbel" w:hAnsi="Corbel"/>
          <w:sz w:val="22"/>
          <w:szCs w:val="22"/>
        </w:rPr>
        <w:t xml:space="preserve">Muzeum Emigracji w Gdyni zaprasza na spotkanie z Ewą Winnicką, znakomitą reporterką i autorką </w:t>
      </w:r>
      <w:r w:rsidR="009B287D" w:rsidRPr="00F411C7">
        <w:rPr>
          <w:rFonts w:ascii="Corbel" w:hAnsi="Corbel"/>
          <w:sz w:val="22"/>
          <w:szCs w:val="22"/>
        </w:rPr>
        <w:t>nowej</w:t>
      </w:r>
      <w:r w:rsidRPr="00F411C7">
        <w:rPr>
          <w:rFonts w:ascii="Corbel" w:hAnsi="Corbel"/>
          <w:sz w:val="22"/>
          <w:szCs w:val="22"/>
        </w:rPr>
        <w:t xml:space="preserve"> książki „Angole”. </w:t>
      </w:r>
      <w:r w:rsidR="009B287D" w:rsidRPr="00F411C7">
        <w:rPr>
          <w:rFonts w:ascii="Corbel" w:hAnsi="Corbel"/>
          <w:sz w:val="22"/>
          <w:szCs w:val="22"/>
        </w:rPr>
        <w:t xml:space="preserve">Reportaż Winnickiej oddaje głos kilkudziesięciu Polkom i Polakom, którzy w ostatnich latach </w:t>
      </w:r>
      <w:r w:rsidR="00376AE1" w:rsidRPr="00F411C7">
        <w:rPr>
          <w:rFonts w:ascii="Corbel" w:hAnsi="Corbel"/>
          <w:sz w:val="22"/>
          <w:szCs w:val="22"/>
        </w:rPr>
        <w:t xml:space="preserve">w ramach </w:t>
      </w:r>
      <w:r w:rsidRPr="00F411C7">
        <w:rPr>
          <w:rFonts w:ascii="Corbel" w:hAnsi="Corbel"/>
          <w:sz w:val="22"/>
          <w:szCs w:val="22"/>
        </w:rPr>
        <w:t xml:space="preserve">nowej </w:t>
      </w:r>
      <w:r w:rsidR="00376AE1" w:rsidRPr="00F411C7">
        <w:rPr>
          <w:rFonts w:ascii="Corbel" w:hAnsi="Corbel"/>
          <w:sz w:val="22"/>
          <w:szCs w:val="22"/>
        </w:rPr>
        <w:t xml:space="preserve">fali emigracji </w:t>
      </w:r>
      <w:r w:rsidR="009B287D" w:rsidRPr="00F411C7">
        <w:rPr>
          <w:rFonts w:ascii="Corbel" w:hAnsi="Corbel"/>
          <w:sz w:val="22"/>
          <w:szCs w:val="22"/>
        </w:rPr>
        <w:t xml:space="preserve">osiedlili się na Wyspach, doświadczając zarówno </w:t>
      </w:r>
      <w:r w:rsidR="00133AB8" w:rsidRPr="00F411C7">
        <w:rPr>
          <w:rFonts w:ascii="Corbel" w:hAnsi="Corbel"/>
          <w:sz w:val="22"/>
          <w:szCs w:val="22"/>
        </w:rPr>
        <w:t xml:space="preserve">zawodowych </w:t>
      </w:r>
      <w:r w:rsidR="009B287D" w:rsidRPr="00F411C7">
        <w:rPr>
          <w:rFonts w:ascii="Corbel" w:hAnsi="Corbel"/>
          <w:sz w:val="22"/>
          <w:szCs w:val="22"/>
        </w:rPr>
        <w:t xml:space="preserve">sukcesów, jak i </w:t>
      </w:r>
      <w:r w:rsidR="00133AB8" w:rsidRPr="00F411C7">
        <w:rPr>
          <w:rFonts w:ascii="Corbel" w:hAnsi="Corbel"/>
          <w:sz w:val="22"/>
          <w:szCs w:val="22"/>
        </w:rPr>
        <w:t>dotkliwych porażek. To bardzo aktualna i wielowątkowa opowieść o zderzeniu wyobrażeń polskich emigrantów z mentalnością, kulturą i prawem Brytyjczyków.</w:t>
      </w:r>
      <w:r w:rsidR="004655F5" w:rsidRPr="00F411C7">
        <w:rPr>
          <w:rFonts w:ascii="Corbel" w:hAnsi="Corbel"/>
          <w:sz w:val="22"/>
          <w:szCs w:val="22"/>
        </w:rPr>
        <w:t xml:space="preserve"> </w:t>
      </w:r>
      <w:r w:rsidRPr="00F411C7">
        <w:rPr>
          <w:rFonts w:ascii="Corbel" w:hAnsi="Corbel"/>
          <w:sz w:val="22"/>
          <w:szCs w:val="22"/>
        </w:rPr>
        <w:t xml:space="preserve">Spotkanie </w:t>
      </w:r>
      <w:r w:rsidR="00396A14" w:rsidRPr="00F411C7">
        <w:rPr>
          <w:rFonts w:ascii="Corbel" w:hAnsi="Corbel"/>
          <w:sz w:val="22"/>
          <w:szCs w:val="22"/>
        </w:rPr>
        <w:t xml:space="preserve">i </w:t>
      </w:r>
      <w:r w:rsidR="009B287D" w:rsidRPr="00F411C7">
        <w:rPr>
          <w:rFonts w:ascii="Corbel" w:hAnsi="Corbel"/>
          <w:sz w:val="22"/>
          <w:szCs w:val="22"/>
        </w:rPr>
        <w:t>rozmowę o</w:t>
      </w:r>
      <w:r w:rsidR="00396A14" w:rsidRPr="00F411C7">
        <w:rPr>
          <w:rFonts w:ascii="Corbel" w:hAnsi="Corbel"/>
          <w:sz w:val="22"/>
          <w:szCs w:val="22"/>
        </w:rPr>
        <w:t xml:space="preserve"> </w:t>
      </w:r>
      <w:r w:rsidR="009B287D" w:rsidRPr="00F411C7">
        <w:rPr>
          <w:rFonts w:ascii="Corbel" w:hAnsi="Corbel"/>
          <w:sz w:val="22"/>
          <w:szCs w:val="22"/>
        </w:rPr>
        <w:t xml:space="preserve">różnych obliczach </w:t>
      </w:r>
      <w:r w:rsidR="00133AB8" w:rsidRPr="00F411C7">
        <w:rPr>
          <w:rFonts w:ascii="Corbel" w:hAnsi="Corbel"/>
          <w:sz w:val="22"/>
          <w:szCs w:val="22"/>
        </w:rPr>
        <w:t>wyjazdów</w:t>
      </w:r>
      <w:r w:rsidR="00396A14" w:rsidRPr="00F411C7">
        <w:rPr>
          <w:rFonts w:ascii="Corbel" w:hAnsi="Corbel"/>
          <w:sz w:val="22"/>
          <w:szCs w:val="22"/>
        </w:rPr>
        <w:t xml:space="preserve"> Polaków do Wielkiej Brytanii poprowadzi Dagny </w:t>
      </w:r>
      <w:proofErr w:type="spellStart"/>
      <w:r w:rsidR="00396A14" w:rsidRPr="00F411C7">
        <w:rPr>
          <w:rFonts w:ascii="Corbel" w:hAnsi="Corbel"/>
          <w:sz w:val="22"/>
          <w:szCs w:val="22"/>
        </w:rPr>
        <w:t>Kurdwanowska</w:t>
      </w:r>
      <w:proofErr w:type="spellEnd"/>
      <w:r w:rsidR="00396A14" w:rsidRPr="00F411C7">
        <w:rPr>
          <w:rFonts w:ascii="Corbel" w:hAnsi="Corbel"/>
          <w:sz w:val="22"/>
          <w:szCs w:val="22"/>
        </w:rPr>
        <w:t xml:space="preserve">. </w:t>
      </w:r>
    </w:p>
    <w:p w:rsidR="00626A7F" w:rsidRPr="00F411C7" w:rsidRDefault="00376AE1">
      <w:pPr>
        <w:pStyle w:val="Domylnie"/>
        <w:rPr>
          <w:rFonts w:ascii="Corbel" w:hAnsi="Corbel"/>
          <w:sz w:val="22"/>
          <w:szCs w:val="22"/>
        </w:rPr>
      </w:pPr>
      <w:r w:rsidRPr="00F411C7">
        <w:rPr>
          <w:rFonts w:ascii="Corbel" w:hAnsi="Corbel"/>
          <w:sz w:val="22"/>
          <w:szCs w:val="22"/>
        </w:rPr>
        <w:t xml:space="preserve">Wydarzeniu towarzyszyć będzie sprzedaż książki w promocyjnej cenie. </w:t>
      </w:r>
    </w:p>
    <w:p w:rsidR="001A14C3" w:rsidRPr="00F411C7" w:rsidRDefault="00E06F61" w:rsidP="001A14C3">
      <w:pPr>
        <w:pStyle w:val="Tretekstu"/>
        <w:rPr>
          <w:rFonts w:ascii="Corbel" w:hAnsi="Corbel"/>
          <w:sz w:val="22"/>
          <w:szCs w:val="22"/>
        </w:rPr>
      </w:pPr>
      <w:r w:rsidRPr="00F411C7">
        <w:rPr>
          <w:rFonts w:ascii="Corbel" w:hAnsi="Corbel"/>
          <w:sz w:val="22"/>
          <w:szCs w:val="22"/>
        </w:rPr>
        <w:t>Zachęcając</w:t>
      </w:r>
      <w:r w:rsidR="001A14C3" w:rsidRPr="00F411C7">
        <w:rPr>
          <w:rFonts w:ascii="Corbel" w:hAnsi="Corbel"/>
          <w:sz w:val="22"/>
          <w:szCs w:val="22"/>
        </w:rPr>
        <w:t xml:space="preserve"> do lektury </w:t>
      </w:r>
      <w:r w:rsidR="00376AE1" w:rsidRPr="00F411C7">
        <w:rPr>
          <w:rFonts w:ascii="Corbel" w:hAnsi="Corbel"/>
          <w:sz w:val="22"/>
          <w:szCs w:val="22"/>
        </w:rPr>
        <w:t>i udziału w spotkaniu przyt</w:t>
      </w:r>
      <w:r w:rsidRPr="00F411C7">
        <w:rPr>
          <w:rFonts w:ascii="Corbel" w:hAnsi="Corbel"/>
          <w:sz w:val="22"/>
          <w:szCs w:val="22"/>
        </w:rPr>
        <w:t>aczamy</w:t>
      </w:r>
      <w:r w:rsidR="001A14C3" w:rsidRPr="00F411C7">
        <w:rPr>
          <w:rFonts w:ascii="Corbel" w:hAnsi="Corbel"/>
          <w:sz w:val="22"/>
          <w:szCs w:val="22"/>
        </w:rPr>
        <w:t xml:space="preserve"> </w:t>
      </w:r>
      <w:r w:rsidR="00376AE1" w:rsidRPr="00F411C7">
        <w:rPr>
          <w:rFonts w:ascii="Corbel" w:hAnsi="Corbel"/>
          <w:sz w:val="22"/>
          <w:szCs w:val="22"/>
        </w:rPr>
        <w:t xml:space="preserve">recenzję </w:t>
      </w:r>
      <w:r w:rsidR="001A14C3" w:rsidRPr="00F411C7">
        <w:rPr>
          <w:rFonts w:ascii="Corbel" w:hAnsi="Corbel"/>
          <w:sz w:val="22"/>
          <w:szCs w:val="22"/>
        </w:rPr>
        <w:t>Małgorzat</w:t>
      </w:r>
      <w:r w:rsidR="00376AE1" w:rsidRPr="00F411C7">
        <w:rPr>
          <w:rFonts w:ascii="Corbel" w:hAnsi="Corbel"/>
          <w:sz w:val="22"/>
          <w:szCs w:val="22"/>
        </w:rPr>
        <w:t>y</w:t>
      </w:r>
      <w:r w:rsidR="001A14C3" w:rsidRPr="00F411C7">
        <w:rPr>
          <w:rFonts w:ascii="Corbel" w:hAnsi="Corbel"/>
          <w:sz w:val="22"/>
          <w:szCs w:val="22"/>
        </w:rPr>
        <w:t xml:space="preserve"> </w:t>
      </w:r>
      <w:proofErr w:type="spellStart"/>
      <w:r w:rsidR="001A14C3" w:rsidRPr="00F411C7">
        <w:rPr>
          <w:rFonts w:ascii="Corbel" w:hAnsi="Corbel"/>
          <w:sz w:val="22"/>
          <w:szCs w:val="22"/>
        </w:rPr>
        <w:t>Szejnert</w:t>
      </w:r>
      <w:proofErr w:type="spellEnd"/>
      <w:r w:rsidR="00376AE1" w:rsidRPr="00F411C7">
        <w:rPr>
          <w:rFonts w:ascii="Corbel" w:hAnsi="Corbel"/>
          <w:sz w:val="22"/>
          <w:szCs w:val="22"/>
        </w:rPr>
        <w:t>:</w:t>
      </w:r>
      <w:r w:rsidR="001A14C3" w:rsidRPr="00F411C7">
        <w:rPr>
          <w:rFonts w:ascii="Corbel" w:hAnsi="Corbel"/>
          <w:sz w:val="22"/>
          <w:szCs w:val="22"/>
        </w:rPr>
        <w:t xml:space="preserve"> </w:t>
      </w:r>
    </w:p>
    <w:p w:rsidR="001A14C3" w:rsidRPr="00F411C7" w:rsidRDefault="001A14C3" w:rsidP="001A14C3">
      <w:pPr>
        <w:pStyle w:val="Cytat"/>
        <w:ind w:left="0"/>
        <w:rPr>
          <w:rFonts w:ascii="Corbel" w:hAnsi="Corbel"/>
          <w:sz w:val="22"/>
          <w:szCs w:val="22"/>
        </w:rPr>
      </w:pPr>
      <w:r w:rsidRPr="00F411C7">
        <w:rPr>
          <w:rFonts w:ascii="Corbel" w:hAnsi="Corbel"/>
          <w:sz w:val="22"/>
          <w:szCs w:val="22"/>
        </w:rPr>
        <w:t>Kim jest Anglik dla Polaka? Kim Polak dla Anglika? Ewa Winnicka wysłuchała kilkudziesięciorga polskich „najeźdźców” na Wyspy. Opowiedzieli jej, w jakie wpadali pułapki, jak się z nich wydobywali albo nie, jak zwyciężali, nieraz w wielkim stylu, jak walczyli o prawa pracownicze, nie tylko dla siebie. Aktualna, poważna i dowcipna książka reporterska dla wszystkich, zwłaszcza dla tych, którzy wybierają się w drogę. A wybrały się już podobno dwa miliony.</w:t>
      </w:r>
    </w:p>
    <w:p w:rsidR="00626A7F" w:rsidRPr="00F411C7" w:rsidRDefault="00626A7F">
      <w:pPr>
        <w:pStyle w:val="Domylnie"/>
        <w:rPr>
          <w:rFonts w:ascii="Corbel" w:hAnsi="Corbel"/>
          <w:sz w:val="22"/>
          <w:szCs w:val="22"/>
        </w:rPr>
      </w:pPr>
    </w:p>
    <w:p w:rsidR="00626A7F" w:rsidRPr="00F411C7" w:rsidRDefault="00E06F61">
      <w:pPr>
        <w:pStyle w:val="Domylnie"/>
        <w:rPr>
          <w:rFonts w:ascii="Corbel" w:hAnsi="Corbel"/>
          <w:sz w:val="22"/>
          <w:szCs w:val="22"/>
        </w:rPr>
      </w:pPr>
      <w:r w:rsidRPr="00F411C7">
        <w:rPr>
          <w:rFonts w:ascii="Corbel" w:hAnsi="Corbel"/>
          <w:b/>
          <w:bCs/>
          <w:sz w:val="22"/>
          <w:szCs w:val="22"/>
        </w:rPr>
        <w:t>Ewa Winnicka, „Angole”, Wydawnictwo Czarne, 2014</w:t>
      </w:r>
    </w:p>
    <w:p w:rsidR="00626A7F" w:rsidRPr="00F411C7" w:rsidRDefault="00E06F61">
      <w:pPr>
        <w:pStyle w:val="Domylnie"/>
        <w:rPr>
          <w:rFonts w:ascii="Corbel" w:hAnsi="Corbel"/>
          <w:sz w:val="22"/>
          <w:szCs w:val="22"/>
        </w:rPr>
      </w:pPr>
      <w:r w:rsidRPr="00F411C7">
        <w:rPr>
          <w:rFonts w:ascii="Corbel" w:hAnsi="Corbel"/>
          <w:sz w:val="22"/>
          <w:szCs w:val="22"/>
        </w:rPr>
        <w:t>W brytyjskiej prasie raz po raz pojawiają się artykuły o „polskiej inwazji” na Wyspy. Istotnie, według ostrożnych szacunków w ciągu ostatnich dziesięciu lat wyemigrowało tam ponad siedemset tysięcy Polaków. Mówi się o milionie, a czasem o dwóch. Ewa Winnicka podróżuje po Wielkiej Brytanii i oddaje głos owym „najeźdźcom”, wywodzącym się ze wszystkich grup społecznych. Pyta</w:t>
      </w:r>
      <w:bookmarkStart w:id="0" w:name="_GoBack"/>
      <w:r w:rsidRPr="00F411C7">
        <w:rPr>
          <w:rFonts w:ascii="Corbel" w:hAnsi="Corbel"/>
          <w:sz w:val="22"/>
          <w:szCs w:val="22"/>
        </w:rPr>
        <w:t>, jak polscy inteligenci, robotnicy, drobni przedsiębiorcy, studenci i bezdomni widzą kraj, do którego przybywają</w:t>
      </w:r>
      <w:bookmarkEnd w:id="0"/>
      <w:r w:rsidRPr="00F411C7">
        <w:rPr>
          <w:rFonts w:ascii="Corbel" w:hAnsi="Corbel"/>
          <w:sz w:val="22"/>
          <w:szCs w:val="22"/>
        </w:rPr>
        <w:t>. Każda historia to gotowy scenariusz filmowy. „</w:t>
      </w:r>
      <w:r w:rsidRPr="00F411C7">
        <w:rPr>
          <w:rStyle w:val="Wyrnienie"/>
          <w:rFonts w:ascii="Corbel" w:hAnsi="Corbel"/>
          <w:i w:val="0"/>
          <w:iCs w:val="0"/>
          <w:sz w:val="22"/>
          <w:szCs w:val="22"/>
        </w:rPr>
        <w:t>Angole”</w:t>
      </w:r>
      <w:r w:rsidRPr="00F411C7">
        <w:rPr>
          <w:rFonts w:ascii="Corbel" w:hAnsi="Corbel"/>
          <w:sz w:val="22"/>
          <w:szCs w:val="22"/>
        </w:rPr>
        <w:t xml:space="preserve"> to przede wszystkim niejednoznaczny obraz tubylców: obywateli Wielkiej Brytanii, malowany nadzieją i rozczarowaniem, podziwem i lekceważeniem, wreszcie sukcesem i porażką polskich „kolonizatorów”. To fantastyczna kontynuacja „</w:t>
      </w:r>
      <w:r w:rsidRPr="00F411C7">
        <w:rPr>
          <w:rStyle w:val="Wyrnienie"/>
          <w:rFonts w:ascii="Corbel" w:hAnsi="Corbel"/>
          <w:i w:val="0"/>
          <w:iCs w:val="0"/>
          <w:sz w:val="22"/>
          <w:szCs w:val="22"/>
        </w:rPr>
        <w:t>Londyńczyków”</w:t>
      </w:r>
      <w:r w:rsidRPr="00F411C7">
        <w:rPr>
          <w:rFonts w:ascii="Corbel" w:hAnsi="Corbel"/>
          <w:sz w:val="22"/>
          <w:szCs w:val="22"/>
        </w:rPr>
        <w:t xml:space="preserve"> pół wieku później i w świecie bez granic. [opis wydawcy]</w:t>
      </w:r>
    </w:p>
    <w:p w:rsidR="00626A7F" w:rsidRPr="00F411C7" w:rsidRDefault="00626A7F">
      <w:pPr>
        <w:pStyle w:val="Domylnie"/>
        <w:rPr>
          <w:rFonts w:ascii="Corbel" w:hAnsi="Corbel"/>
          <w:sz w:val="22"/>
          <w:szCs w:val="22"/>
        </w:rPr>
      </w:pPr>
    </w:p>
    <w:p w:rsidR="00626A7F" w:rsidRPr="00F411C7" w:rsidRDefault="00E06F61">
      <w:pPr>
        <w:pStyle w:val="Domylnie"/>
        <w:rPr>
          <w:rFonts w:ascii="Corbel" w:hAnsi="Corbel"/>
          <w:sz w:val="22"/>
          <w:szCs w:val="22"/>
        </w:rPr>
      </w:pPr>
      <w:r w:rsidRPr="00F411C7">
        <w:rPr>
          <w:rFonts w:ascii="Corbel" w:hAnsi="Corbel"/>
          <w:b/>
          <w:sz w:val="22"/>
          <w:szCs w:val="22"/>
        </w:rPr>
        <w:t>Ewa Winnicka</w:t>
      </w:r>
      <w:r w:rsidRPr="00F411C7">
        <w:rPr>
          <w:rFonts w:ascii="Corbel" w:hAnsi="Corbel"/>
          <w:sz w:val="22"/>
          <w:szCs w:val="22"/>
        </w:rPr>
        <w:t xml:space="preserve"> – studiowała dziennikarstwo i amerykanistykę na Uniwersytecie Warszawskim. Od 1999 roku związana z „Polityką”, publikuje także w „Tygodniku Powszechnym”, włoskim „</w:t>
      </w:r>
      <w:proofErr w:type="spellStart"/>
      <w:r w:rsidRPr="00F411C7">
        <w:rPr>
          <w:rFonts w:ascii="Corbel" w:hAnsi="Corbel"/>
          <w:sz w:val="22"/>
          <w:szCs w:val="22"/>
        </w:rPr>
        <w:t>Internazionale</w:t>
      </w:r>
      <w:proofErr w:type="spellEnd"/>
      <w:r w:rsidRPr="00F411C7">
        <w:rPr>
          <w:rFonts w:ascii="Corbel" w:hAnsi="Corbel"/>
          <w:sz w:val="22"/>
          <w:szCs w:val="22"/>
        </w:rPr>
        <w:t>” i „Dużym Formacie”. Jest współautorką kilku scenariuszy do filmów dokumentalnych. Dwukrotnie uhonorowana nagrodą Grand Press za teksty o tematyce społecznej. Laureatka Okularów Równości – nagrody promującej walkę z wykluczeniem. Autorka książek: „</w:t>
      </w:r>
      <w:r w:rsidRPr="00F411C7">
        <w:rPr>
          <w:rStyle w:val="Wyrnienie"/>
          <w:rFonts w:ascii="Corbel" w:hAnsi="Corbel"/>
          <w:i w:val="0"/>
          <w:iCs w:val="0"/>
          <w:sz w:val="22"/>
          <w:szCs w:val="22"/>
        </w:rPr>
        <w:t>Londyńczycy”</w:t>
      </w:r>
      <w:r w:rsidRPr="00F411C7">
        <w:rPr>
          <w:rStyle w:val="Wyrnienie"/>
          <w:rFonts w:ascii="Corbel" w:hAnsi="Corbel"/>
          <w:sz w:val="22"/>
          <w:szCs w:val="22"/>
        </w:rPr>
        <w:t>,</w:t>
      </w:r>
      <w:r w:rsidRPr="00F411C7">
        <w:rPr>
          <w:rFonts w:ascii="Corbel" w:hAnsi="Corbel"/>
          <w:sz w:val="22"/>
          <w:szCs w:val="22"/>
        </w:rPr>
        <w:t xml:space="preserve"> nominowanej do Nagrody „Gryfia”, oraz „</w:t>
      </w:r>
      <w:r w:rsidRPr="00F411C7">
        <w:rPr>
          <w:rStyle w:val="Wyrnienie"/>
          <w:rFonts w:ascii="Corbel" w:hAnsi="Corbel"/>
          <w:i w:val="0"/>
          <w:iCs w:val="0"/>
          <w:sz w:val="22"/>
          <w:szCs w:val="22"/>
        </w:rPr>
        <w:t>Nowy Jork zbuntowany”</w:t>
      </w:r>
      <w:r w:rsidRPr="00F411C7">
        <w:rPr>
          <w:rFonts w:ascii="Corbel" w:hAnsi="Corbel"/>
          <w:sz w:val="22"/>
          <w:szCs w:val="22"/>
        </w:rPr>
        <w:t>. </w:t>
      </w:r>
    </w:p>
    <w:p w:rsidR="00F411C7" w:rsidRDefault="00F411C7" w:rsidP="00F411C7">
      <w:pPr>
        <w:pStyle w:val="Bezodstpw"/>
        <w:rPr>
          <w:rFonts w:ascii="Corbel" w:hAnsi="Corbel" w:cs="Corbel"/>
          <w:b/>
        </w:rPr>
      </w:pPr>
    </w:p>
    <w:p w:rsidR="00F411C7" w:rsidRPr="00F411C7" w:rsidRDefault="00F411C7" w:rsidP="00F411C7">
      <w:pPr>
        <w:pStyle w:val="Bezodstpw"/>
        <w:rPr>
          <w:rFonts w:ascii="Corbel" w:hAnsi="Corbel" w:cs="Corbel"/>
          <w:sz w:val="20"/>
          <w:szCs w:val="20"/>
        </w:rPr>
      </w:pPr>
      <w:r w:rsidRPr="00F411C7">
        <w:rPr>
          <w:rFonts w:ascii="Corbel" w:hAnsi="Corbel" w:cs="Corbel"/>
          <w:b/>
        </w:rPr>
        <w:t xml:space="preserve">Więcej informacji na: </w:t>
      </w:r>
      <w:hyperlink r:id="rId6" w:history="1">
        <w:r w:rsidRPr="00F411C7">
          <w:rPr>
            <w:rStyle w:val="Hipercze"/>
            <w:rFonts w:ascii="Corbel" w:hAnsi="Corbel" w:cs="Corbel"/>
            <w:b/>
          </w:rPr>
          <w:t>www.muzeumemigracji.pl</w:t>
        </w:r>
      </w:hyperlink>
      <w:r w:rsidRPr="00F411C7">
        <w:rPr>
          <w:rFonts w:ascii="Corbel" w:hAnsi="Corbel" w:cs="Corbel"/>
          <w:b/>
        </w:rPr>
        <w:t xml:space="preserve"> oraz </w:t>
      </w:r>
      <w:proofErr w:type="spellStart"/>
      <w:r w:rsidRPr="00F411C7">
        <w:rPr>
          <w:rFonts w:ascii="Corbel" w:hAnsi="Corbel" w:cs="Corbel"/>
          <w:b/>
        </w:rPr>
        <w:t>facebook</w:t>
      </w:r>
      <w:proofErr w:type="spellEnd"/>
    </w:p>
    <w:p w:rsidR="00F411C7" w:rsidRPr="00F411C7" w:rsidRDefault="00F411C7" w:rsidP="00F411C7">
      <w:pPr>
        <w:pStyle w:val="Bezodstpw"/>
        <w:rPr>
          <w:rFonts w:ascii="Corbel" w:hAnsi="Corbel" w:cs="Corbel"/>
          <w:sz w:val="20"/>
          <w:szCs w:val="20"/>
        </w:rPr>
      </w:pPr>
      <w:r w:rsidRPr="00F411C7">
        <w:rPr>
          <w:rFonts w:ascii="Corbel" w:hAnsi="Corbel" w:cs="Corbel"/>
          <w:sz w:val="20"/>
          <w:szCs w:val="20"/>
        </w:rPr>
        <w:t>_______________________</w:t>
      </w:r>
    </w:p>
    <w:p w:rsidR="00F411C7" w:rsidRPr="00F411C7" w:rsidRDefault="00F411C7" w:rsidP="00F411C7">
      <w:pPr>
        <w:pStyle w:val="Bezodstpw"/>
        <w:rPr>
          <w:rFonts w:ascii="Corbel" w:hAnsi="Corbel" w:cs="Corbel"/>
          <w:sz w:val="20"/>
          <w:szCs w:val="20"/>
        </w:rPr>
      </w:pPr>
      <w:r w:rsidRPr="00F411C7">
        <w:rPr>
          <w:rFonts w:ascii="Corbel" w:hAnsi="Corbel" w:cs="Corbel"/>
          <w:sz w:val="20"/>
          <w:szCs w:val="20"/>
        </w:rPr>
        <w:t>dodatkowe informacje:</w:t>
      </w:r>
    </w:p>
    <w:p w:rsidR="00F411C7" w:rsidRPr="00F411C7" w:rsidRDefault="00F411C7" w:rsidP="00F411C7">
      <w:pPr>
        <w:pStyle w:val="Bezodstpw"/>
        <w:rPr>
          <w:rFonts w:ascii="Corbel" w:hAnsi="Corbel" w:cs="Corbel"/>
          <w:sz w:val="20"/>
          <w:szCs w:val="20"/>
        </w:rPr>
      </w:pPr>
    </w:p>
    <w:p w:rsidR="00F411C7" w:rsidRPr="00F411C7" w:rsidRDefault="00F411C7" w:rsidP="00F411C7">
      <w:pPr>
        <w:pStyle w:val="Bezodstpw"/>
        <w:rPr>
          <w:rFonts w:ascii="Corbel" w:hAnsi="Corbel" w:cs="Corbel"/>
          <w:sz w:val="20"/>
          <w:szCs w:val="20"/>
        </w:rPr>
      </w:pPr>
      <w:r w:rsidRPr="00F411C7">
        <w:rPr>
          <w:rFonts w:ascii="Corbel" w:hAnsi="Corbel" w:cs="Corbel"/>
          <w:b/>
          <w:sz w:val="20"/>
          <w:szCs w:val="20"/>
        </w:rPr>
        <w:t>Joanna Wojdyło</w:t>
      </w:r>
    </w:p>
    <w:p w:rsidR="00F411C7" w:rsidRPr="00F411C7" w:rsidRDefault="00F411C7" w:rsidP="00F411C7">
      <w:pPr>
        <w:pStyle w:val="Bezodstpw"/>
        <w:rPr>
          <w:rFonts w:ascii="Corbel" w:hAnsi="Corbel" w:cs="Corbel"/>
          <w:sz w:val="20"/>
          <w:szCs w:val="20"/>
        </w:rPr>
      </w:pPr>
      <w:r w:rsidRPr="00F411C7">
        <w:rPr>
          <w:rFonts w:ascii="Corbel" w:hAnsi="Corbel" w:cs="Corbel"/>
          <w:sz w:val="20"/>
          <w:szCs w:val="20"/>
        </w:rPr>
        <w:t>Rzecznik prasowy</w:t>
      </w:r>
    </w:p>
    <w:p w:rsidR="00F411C7" w:rsidRPr="00F411C7" w:rsidRDefault="00F411C7" w:rsidP="00F411C7">
      <w:pPr>
        <w:pStyle w:val="Bezodstpw"/>
        <w:rPr>
          <w:rFonts w:ascii="Corbel" w:hAnsi="Corbel" w:cs="Corbel"/>
          <w:sz w:val="20"/>
          <w:szCs w:val="20"/>
        </w:rPr>
      </w:pPr>
      <w:r w:rsidRPr="00F411C7">
        <w:rPr>
          <w:rFonts w:ascii="Corbel" w:hAnsi="Corbel" w:cs="Corbel"/>
          <w:sz w:val="20"/>
          <w:szCs w:val="20"/>
        </w:rPr>
        <w:t>Muzeum Emigracji w Gdyni</w:t>
      </w:r>
    </w:p>
    <w:p w:rsidR="00F411C7" w:rsidRPr="00140082" w:rsidRDefault="00F411C7" w:rsidP="00F411C7">
      <w:pPr>
        <w:pStyle w:val="Bezodstpw"/>
        <w:rPr>
          <w:rFonts w:ascii="Corbel" w:hAnsi="Corbel" w:cs="Corbel"/>
          <w:sz w:val="20"/>
          <w:szCs w:val="20"/>
        </w:rPr>
      </w:pPr>
      <w:r w:rsidRPr="00F411C7">
        <w:rPr>
          <w:rFonts w:ascii="Corbel" w:hAnsi="Corbel" w:cs="Corbel"/>
          <w:sz w:val="20"/>
          <w:szCs w:val="20"/>
        </w:rPr>
        <w:t>K: 606167972</w:t>
      </w:r>
    </w:p>
    <w:p w:rsidR="00F411C7" w:rsidRPr="00140082" w:rsidRDefault="00F411C7" w:rsidP="00F411C7">
      <w:pPr>
        <w:pStyle w:val="Bezodstpw"/>
        <w:rPr>
          <w:rFonts w:ascii="Corbel" w:hAnsi="Corbel"/>
          <w:lang w:val="en-US"/>
        </w:rPr>
      </w:pPr>
      <w:r w:rsidRPr="00F411C7">
        <w:rPr>
          <w:rFonts w:ascii="Corbel" w:hAnsi="Corbel" w:cs="Corbel"/>
          <w:sz w:val="20"/>
          <w:szCs w:val="20"/>
          <w:lang w:val="en-GB"/>
        </w:rPr>
        <w:t>T: +58 623 35 93</w:t>
      </w:r>
    </w:p>
    <w:p w:rsidR="00F411C7" w:rsidRPr="00140082" w:rsidRDefault="00140082" w:rsidP="00F411C7">
      <w:pPr>
        <w:pStyle w:val="Bezodstpw"/>
        <w:rPr>
          <w:rFonts w:ascii="Corbel" w:hAnsi="Corbel"/>
          <w:lang w:val="en-US"/>
        </w:rPr>
      </w:pPr>
      <w:hyperlink r:id="rId7" w:history="1">
        <w:r w:rsidR="00F411C7" w:rsidRPr="00F411C7">
          <w:rPr>
            <w:rStyle w:val="Hipercze"/>
            <w:rFonts w:ascii="Corbel" w:hAnsi="Corbel" w:cs="Corbel"/>
            <w:sz w:val="20"/>
            <w:szCs w:val="20"/>
            <w:lang w:val="en-GB"/>
          </w:rPr>
          <w:t>j.wojdylo@muzeumemigracji.pl</w:t>
        </w:r>
      </w:hyperlink>
    </w:p>
    <w:p w:rsidR="00F411C7" w:rsidRPr="00F411C7" w:rsidRDefault="00140082" w:rsidP="00F411C7">
      <w:pPr>
        <w:pStyle w:val="Bezodstpw"/>
        <w:rPr>
          <w:rFonts w:ascii="Corbel" w:hAnsi="Corbel" w:cs="Corbel"/>
          <w:sz w:val="20"/>
          <w:szCs w:val="20"/>
          <w:lang w:val="en-GB"/>
        </w:rPr>
      </w:pPr>
      <w:hyperlink r:id="rId8" w:history="1">
        <w:r w:rsidR="00F411C7" w:rsidRPr="00F411C7">
          <w:rPr>
            <w:rStyle w:val="Hipercze"/>
            <w:rFonts w:ascii="Corbel" w:hAnsi="Corbel" w:cs="Corbel"/>
            <w:sz w:val="20"/>
            <w:szCs w:val="20"/>
            <w:lang w:val="en-GB"/>
          </w:rPr>
          <w:t>www.muzeumemigracji.pl</w:t>
        </w:r>
      </w:hyperlink>
    </w:p>
    <w:p w:rsidR="00626A7F" w:rsidRPr="00140082" w:rsidRDefault="00626A7F">
      <w:pPr>
        <w:pStyle w:val="Domylnie"/>
        <w:rPr>
          <w:rFonts w:ascii="Corbel" w:hAnsi="Corbel"/>
          <w:sz w:val="22"/>
          <w:szCs w:val="22"/>
          <w:lang w:val="en-US"/>
        </w:rPr>
      </w:pPr>
    </w:p>
    <w:p w:rsidR="00626A7F" w:rsidRPr="00140082" w:rsidRDefault="00626A7F">
      <w:pPr>
        <w:pStyle w:val="Domylnie"/>
        <w:rPr>
          <w:rFonts w:ascii="Corbel" w:hAnsi="Corbel"/>
          <w:sz w:val="22"/>
          <w:szCs w:val="22"/>
          <w:lang w:val="en-US"/>
        </w:rPr>
      </w:pPr>
    </w:p>
    <w:p w:rsidR="00626A7F" w:rsidRPr="00140082" w:rsidRDefault="00626A7F">
      <w:pPr>
        <w:pStyle w:val="Domylnie"/>
        <w:rPr>
          <w:rFonts w:ascii="Corbel" w:hAnsi="Corbel"/>
          <w:sz w:val="22"/>
          <w:szCs w:val="22"/>
          <w:lang w:val="en-US"/>
        </w:rPr>
      </w:pPr>
    </w:p>
    <w:p w:rsidR="00626A7F" w:rsidRPr="00140082" w:rsidRDefault="00626A7F">
      <w:pPr>
        <w:pStyle w:val="Domylnie"/>
        <w:rPr>
          <w:rFonts w:ascii="Corbel" w:hAnsi="Corbel"/>
          <w:sz w:val="22"/>
          <w:szCs w:val="22"/>
          <w:lang w:val="en-US"/>
        </w:rPr>
      </w:pPr>
    </w:p>
    <w:p w:rsidR="00626A7F" w:rsidRPr="00140082" w:rsidRDefault="00626A7F">
      <w:pPr>
        <w:pStyle w:val="Domylnie"/>
        <w:rPr>
          <w:rFonts w:ascii="Corbel" w:hAnsi="Corbel"/>
          <w:sz w:val="22"/>
          <w:szCs w:val="22"/>
          <w:lang w:val="en-US"/>
        </w:rPr>
      </w:pPr>
    </w:p>
    <w:sectPr w:rsidR="00626A7F" w:rsidRPr="00140082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A7F"/>
    <w:rsid w:val="00133AB8"/>
    <w:rsid w:val="00140082"/>
    <w:rsid w:val="001A14C3"/>
    <w:rsid w:val="00280CD3"/>
    <w:rsid w:val="00376AE1"/>
    <w:rsid w:val="00396A14"/>
    <w:rsid w:val="004655F5"/>
    <w:rsid w:val="00602B18"/>
    <w:rsid w:val="00626A7F"/>
    <w:rsid w:val="009B287D"/>
    <w:rsid w:val="00B04E71"/>
    <w:rsid w:val="00E06F61"/>
    <w:rsid w:val="00F4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tabs>
        <w:tab w:val="left" w:pos="709"/>
      </w:tabs>
      <w:suppressAutoHyphens/>
    </w:pPr>
    <w:rPr>
      <w:rFonts w:ascii="Times New Roman" w:eastAsia="WenQuanYi Micro Hei" w:hAnsi="Times New Roman" w:cs="Lohit Hindi"/>
      <w:sz w:val="24"/>
      <w:szCs w:val="24"/>
      <w:lang w:eastAsia="zh-CN" w:bidi="hi-IN"/>
    </w:rPr>
  </w:style>
  <w:style w:type="character" w:customStyle="1" w:styleId="Wyrnienie">
    <w:name w:val="Wyróżnienie"/>
    <w:rPr>
      <w:i/>
      <w:iCs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styleId="Cytat">
    <w:name w:val="Quote"/>
    <w:basedOn w:val="Domylnie"/>
    <w:pPr>
      <w:spacing w:after="283"/>
      <w:ind w:left="567" w:right="56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1C7"/>
    <w:rPr>
      <w:rFonts w:ascii="Tahoma" w:hAnsi="Tahoma" w:cs="Tahoma"/>
      <w:sz w:val="16"/>
      <w:szCs w:val="16"/>
    </w:rPr>
  </w:style>
  <w:style w:type="character" w:styleId="Hipercze">
    <w:name w:val="Hyperlink"/>
    <w:rsid w:val="00F411C7"/>
    <w:rPr>
      <w:color w:val="0000FF"/>
      <w:u w:val="single"/>
    </w:rPr>
  </w:style>
  <w:style w:type="paragraph" w:styleId="Bezodstpw">
    <w:name w:val="No Spacing"/>
    <w:qFormat/>
    <w:rsid w:val="00F411C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pPr>
      <w:widowControl w:val="0"/>
      <w:tabs>
        <w:tab w:val="left" w:pos="709"/>
      </w:tabs>
      <w:suppressAutoHyphens/>
    </w:pPr>
    <w:rPr>
      <w:rFonts w:ascii="Times New Roman" w:eastAsia="WenQuanYi Micro Hei" w:hAnsi="Times New Roman" w:cs="Lohit Hindi"/>
      <w:sz w:val="24"/>
      <w:szCs w:val="24"/>
      <w:lang w:eastAsia="zh-CN" w:bidi="hi-IN"/>
    </w:rPr>
  </w:style>
  <w:style w:type="character" w:customStyle="1" w:styleId="Wyrnienie">
    <w:name w:val="Wyróżnienie"/>
    <w:rPr>
      <w:i/>
      <w:iCs/>
    </w:rPr>
  </w:style>
  <w:style w:type="paragraph" w:styleId="Nagwek">
    <w:name w:val="header"/>
    <w:basedOn w:val="Domylnie"/>
    <w:next w:val="Tretekstu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Domylnie"/>
    <w:pPr>
      <w:spacing w:after="120"/>
    </w:pPr>
  </w:style>
  <w:style w:type="paragraph" w:styleId="Lista">
    <w:name w:val="List"/>
    <w:basedOn w:val="Tretekstu"/>
  </w:style>
  <w:style w:type="paragraph" w:styleId="Podpis">
    <w:name w:val="Signature"/>
    <w:basedOn w:val="Domylnie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Domylnie"/>
    <w:pPr>
      <w:suppressLineNumbers/>
    </w:pPr>
  </w:style>
  <w:style w:type="paragraph" w:styleId="Cytat">
    <w:name w:val="Quote"/>
    <w:basedOn w:val="Domylnie"/>
    <w:pPr>
      <w:spacing w:after="283"/>
      <w:ind w:left="567" w:right="56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11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1C7"/>
    <w:rPr>
      <w:rFonts w:ascii="Tahoma" w:hAnsi="Tahoma" w:cs="Tahoma"/>
      <w:sz w:val="16"/>
      <w:szCs w:val="16"/>
    </w:rPr>
  </w:style>
  <w:style w:type="character" w:styleId="Hipercze">
    <w:name w:val="Hyperlink"/>
    <w:rsid w:val="00F411C7"/>
    <w:rPr>
      <w:color w:val="0000FF"/>
      <w:u w:val="single"/>
    </w:rPr>
  </w:style>
  <w:style w:type="paragraph" w:styleId="Bezodstpw">
    <w:name w:val="No Spacing"/>
    <w:qFormat/>
    <w:rsid w:val="00F411C7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zeumemigracji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kierznikiewicz@muzeumemigracji.p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zeumemigracji.pl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Emigracji w Gdyni</Company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Wicenty</dc:creator>
  <cp:lastModifiedBy>Joanna</cp:lastModifiedBy>
  <cp:revision>2</cp:revision>
  <dcterms:created xsi:type="dcterms:W3CDTF">2014-11-13T08:39:00Z</dcterms:created>
  <dcterms:modified xsi:type="dcterms:W3CDTF">2014-11-13T08:39:00Z</dcterms:modified>
</cp:coreProperties>
</file>