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Arial" w:hAnsi="Arial"/>
          <w:b/>
          <w:color w:val="FF0000"/>
          <w:sz w:val="18"/>
          <w:szCs w:val="18"/>
        </w:rPr>
      </w:pPr>
      <w:bookmarkStart w:id="0" w:name="_GoBack"/>
      <w:bookmarkStart w:id="1" w:name="_GoBack"/>
      <w:bookmarkEnd w:id="1"/>
      <w:r>
        <w:rPr>
          <w:rFonts w:ascii="Arial" w:hAnsi="Arial"/>
          <w:b/>
          <w:color w:val="FF0000"/>
          <w:sz w:val="18"/>
          <w:szCs w:val="18"/>
        </w:rPr>
      </w:r>
    </w:p>
    <w:tbl>
      <w:tblPr>
        <w:jc w:val="left"/>
        <w:tblInd w:type="dxa" w:w="-507"/>
        <w:tblBorders>
          <w:top w:color="00000A" w:space="0" w:sz="8" w:val="single"/>
          <w:left w:color="00000A" w:space="0" w:sz="8" w:val="single"/>
          <w:bottom w:color="00000A" w:space="0" w:sz="8" w:val="single"/>
          <w:insideH w:color="00000A" w:space="0" w:sz="8" w:val="single"/>
          <w:right w:color="00000A" w:space="0" w:sz="8" w:val="single"/>
          <w:insideV w:color="00000A" w:space="0" w:sz="8" w:val="single"/>
        </w:tblBorders>
        <w:tblCellMar>
          <w:top w:type="dxa" w:w="0"/>
          <w:left w:type="dxa" w:w="50"/>
          <w:bottom w:type="dxa" w:w="0"/>
          <w:right w:type="dxa" w:w="70"/>
        </w:tblCellMar>
      </w:tblPr>
      <w:tblGrid>
        <w:gridCol w:w="10488"/>
      </w:tblGrid>
      <w:tr>
        <w:trPr>
          <w:trHeight w:hRule="atLeast" w:val="57"/>
          <w:cantSplit w:val="false"/>
        </w:trPr>
        <w:tc>
          <w:tcPr>
            <w:tcW w:type="dxa" w:w="10488"/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Lista projektów </w:t>
              <w:br/>
              <w:t>zakwalifikowanych do głosowania w Budżecie Obywatelskim 2015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5E0B3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Dzielnica</w:t>
            </w:r>
          </w:p>
        </w:tc>
        <w:tc>
          <w:tcPr>
            <w:tcW w:type="dxa" w:w="2622"/>
            <w:tcBorders>
              <w:top w:color="00000A" w:space="0" w:sz="8" w:val="single"/>
              <w:left w:val="nil"/>
              <w:bottom w:color="00000A" w:space="0" w:sz="8" w:val="single"/>
              <w:right w:color="00000A" w:space="0" w:sz="8" w:val="single"/>
            </w:tcBorders>
            <w:shd w:fill="C5E0B3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Id</w:t>
            </w:r>
          </w:p>
        </w:tc>
        <w:tc>
          <w:tcPr>
            <w:tcW w:type="dxa" w:w="2622"/>
            <w:tcBorders>
              <w:top w:color="00000A" w:space="0" w:sz="8" w:val="single"/>
              <w:left w:val="nil"/>
              <w:bottom w:color="00000A" w:space="0" w:sz="8" w:val="single"/>
              <w:right w:color="00000A" w:space="0" w:sz="8" w:val="single"/>
            </w:tcBorders>
            <w:shd w:fill="C5E0B3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Nazwa projektu</w:t>
            </w:r>
          </w:p>
        </w:tc>
        <w:tc>
          <w:tcPr>
            <w:tcW w:type="dxa" w:w="2622"/>
            <w:tcBorders>
              <w:top w:color="00000A" w:space="0" w:sz="8" w:val="single"/>
              <w:left w:val="nil"/>
              <w:bottom w:color="00000A" w:space="0" w:sz="8" w:val="single"/>
              <w:right w:color="00000A" w:space="0" w:sz="8" w:val="single"/>
            </w:tcBorders>
            <w:shd w:fill="C5E0B3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Kwota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Babie Doły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97 050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placu zabaw i rekreacji na klifie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96 880,00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Modernizacja placu zabaw przy ul. Dedala 6 - 8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96 970,00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Siła dębu - przestrzeń do ćwiczeń fizycznych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74 869,20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268 719,20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Chwarzno-Wiczlino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546 150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Wykonanie nawierzchni ulicy Mitry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181 000,00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Utwardzenie płytami yomb nawierzchni części ulicy Ketlinga.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103 174,70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boiska, wielofunkcyjnego przy ul. Śliskiej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546 150,00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WICZLINO - Utwardzenie drogi płytami YOMB u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>.Śliska 8A-8D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220 000,00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Aktywnie na Chwarznie i Wiczlinie projekt dla ca</w:t>
            </w:r>
            <w:r>
              <w:rPr>
                <w:rFonts w:ascii="Arial" w:hAnsi="Arial"/>
                <w:sz w:val="18"/>
                <w:szCs w:val="18"/>
              </w:rPr>
              <w:t>ł</w:t>
            </w:r>
            <w:r>
              <w:rPr>
                <w:rFonts w:ascii="Arial" w:hAnsi="Arial"/>
                <w:sz w:val="18"/>
                <w:szCs w:val="18"/>
              </w:rPr>
              <w:t>ej dzieln</w:t>
            </w:r>
            <w:r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cy Chwarzno-Wiczlino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546 150,00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Oświetlenie dojścia do przystanku autobusowego ulicami Śnieżną, Tęczową i Gradową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129 800,00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WICZLINO - Utwardzenie drogi przy ulicy Wschodzącego Słońca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125 865,00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Zwiększenie ilości miejsc postojowych w rejonie Zespołu Szkół nr 15 w Chwarznie 1. Budowa zatoki postojowej na 10 pojazdów na ulicy Amona 2. Budowa fragmentu ulicy Mitry z 20 miejscami postojowymi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/>
                <w:sz w:val="18"/>
                <w:szCs w:val="18"/>
              </w:rPr>
              <w:t>543 569,00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WICZLINO - Budowa placu zabaw przy ul. Śliskiej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/>
                <w:sz w:val="18"/>
                <w:szCs w:val="18"/>
              </w:rPr>
              <w:t>199 400,00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Utwardzenie części ulic Jagienki i Wiczlińskiej w technologii płyt YOMB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322 076,00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chodnika do Szkoły Podstawowej nr 37 w Wiczlinie na długość 180 m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94 792,60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/>
                <w:b/>
                <w:sz w:val="18"/>
                <w:szCs w:val="18"/>
              </w:rPr>
              <w:t>3 011 977,30 zł</w:t>
            </w:r>
          </w:p>
        </w:tc>
      </w:tr>
      <w:tr>
        <w:trPr>
          <w:trHeight w:hRule="atLeast" w:val="384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Chylonia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380 939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Modernizacja boiska do piłki koszykowej i piłki siatkowej dla dzieci i dorosłych mieszkańców dzielnicy Chylonia na terenie Szkoły Podstawowej nr 40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300 000,00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Aktywna Chylonia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350 000,00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Wymiana chodnika przy dojściu do kościoła św. Mikołaja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56 630,35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drogi dojazdowej – końcowy odcinek ul. Raduńska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380 939,00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1 087 569,35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Cisowa </w:t>
            </w: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258 680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Cisowa PlayGround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258 680,00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głównej drogi dojazdowej oraz chodnika przed głównym wejściem do ZS nr 9 w GDYNI cisowej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256 497,20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515 177,00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Dąbrowa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250 775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Rozbudowa placu zabaw przy ul. Rdestowej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48 050,00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Budowa boiska do siatkówki plażowej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Street Workout Park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64 532,34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Rozbudowa terenów sportowych w Zespole Szkół nr 14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50 000,00 zł</w:t>
            </w:r>
          </w:p>
        </w:tc>
      </w:tr>
      <w:tr>
        <w:trPr>
          <w:trHeight w:hRule="atLeast" w:val="162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Ułożenie płyt drogowych na dolnym odc. ul. Cynamonowej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/>
                <w:sz w:val="18"/>
                <w:szCs w:val="18"/>
              </w:rPr>
              <w:t xml:space="preserve">250 775,00 </w:t>
            </w:r>
            <w:r>
              <w:rPr>
                <w:rFonts w:ascii="Arial" w:hAnsi="Arial"/>
                <w:sz w:val="18"/>
                <w:szCs w:val="18"/>
              </w:rPr>
              <w:t>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Budowa miejsc postojowych przy kościele Św. Trójcy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150 000,00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Wykonanie nawierzchni bitumicznej - parking z drogą dojazdową ul. Szafranowa 4 i remont nawierzchni chodnika ul. Rdestowa 25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200 000,00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Montaż urządzeń rekreacyjnych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chodnika po prawej stronie ul. Miętowej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235 000,00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Mini Boisko Szkolne przy ZWE nr 1 Gdynia Dąbrowa, Wiczlińska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187 000,00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1 318 357,34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Działki Leśne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119 891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Boisko z bezpieczną nawierzchnią przy Gimnazjum nr 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119 891,00 zł 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Wielopokoleniowy SKWER GIER czyli rewitalizacja skwerku na rogu ulic Nowogrodzkiej i Warszawskiej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37 700,00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Dostawa i montaż siłowni zewnętrznej oraz elementów rekreacji dziecięcej przy ul. Tatrzańskiej w Gdyni - dzielnica Działki Leśne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119 800,00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277 391,00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Grabówek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207 797 zł)</w:t>
            </w:r>
          </w:p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Boisko szkolne przy SP nr 17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199 500,00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Skrzyżowanie ulic Grabowo i Komandorska – uspokojenie ruchu i poprawa widoczności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24 880,77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Modernizacja/polepszenie parkingu przy ul. Morskiej 93 i 91 w Gdyni Grabówek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16 917,87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murku oporowego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Boisko wielofunkcyjne do koszykówki i siatkówki Gdynia ul. Okrzei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207 000,00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Przedszkolne boisko do piłki nożnej na Grabówku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23 300,00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Przedszkolny plac zabaw na Grabówku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83 473,00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Siłownia zewnętrzna Grabówek ul. Hozjusza (las)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68 595,80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637 667,44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Kamienna Góra 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88 094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NIE PARKUJ W PARKU- oddzielenie strefy pieszej od strefy ruchu na końcu ul. H. Semiradzkiego, na odcinku przyległym do parku im. M. i L. Kaczyńskich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Siłownia i street workout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88 094,00 zł</w:t>
            </w:r>
          </w:p>
        </w:tc>
      </w:tr>
      <w:tr>
        <w:trPr>
          <w:trHeight w:hRule="atLeast" w:val="509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PRZEJŚCIE DLA PIESZYCH na ul. J. Kilińskiego przy skrzyżowaniu z ul. H. Słowackiego,  Kamienna Góra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14 359,96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Uzupełnienie tablic ulic i obiektów na Kamiennej Górze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Uspokojenie ruchu drogowego na ul. Legionów w rejonie skrzyżowania z ul. Krasickiego, poprzez wykonanie progu zwalniającego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6 676,14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Remont nawierzchni jezdni ul. Necla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87 922,00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schodów terenowych z podjazdem dla wózków przy ul. Krasickiego 15/17/19 od strony ul. Legionów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12 386,19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schodów do posesji przy ul. I.Krasickiego 40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9 986,00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wyjazdu z posesji przy ul. Ignacego Krasickiego 40 w kierunku ul. Legionów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42 494,00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wjazdu ul. Legionów na drogę osiedlową + remont wewnętrznej drogi osiedlowej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29 783,04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Zamknięty wybieg dla psów w centrum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26 700,00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parkingu ul. Legionów 13-15-17 i 17A/17B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30 215, 48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388 616,81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Karwiny </w:t>
            </w: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128 122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Wymarzony plac zabaw na Korzennej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128 110,00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Projekt chodnika i jezdni ul. Korzenna 4A  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63 250,00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Projekt nasadzeń roślin ozdobnych przy ul. Makuszyńskiego, na wysokości parafii Niepokalanego Serca Maryi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Plac zabaw dla najmłodszych przedszkolaków i nie tylko na terenie przedszkola nr. 44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270 360,00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Leszczynki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134 172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Modernizacja chodników i nawierzchni jezdni łączących ulice Ramułta i Morską.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100 600,00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Progi zwalniające na ul. Leszczynki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10 226,40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nawierzchni placu parkingowego dla mieszkańców ul. Morska 172 i Ramułta 41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111 843,36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Przebudowa placu zabaw ul. Leszczynki 158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129 300,00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Tymczasowe utwardzenie nawierzchni celem ułatwienia ruchu pieszego pod Estakadą E. Kwiatkowskiego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93 452,40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chodnika przy ul. Dantyszka 13 oraz parking samochodowy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63 407,70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508 829,86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Mały Kack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247 022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Urządzenia turystyczne - stoły do ping - ponga i szachów, urządzenia do siłowni zewnętrznej, ścianka wspinaczkowa przy ul. Racławickiej naprzeciwko nr 8.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48 900,00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SIŁOWNIA ZEWNĘTRZNA UL. MIŁA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29 490,00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Kamienne schodki do rzeki Kaczej - Piękny Mały Kack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46 600,00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siłowni outdoor przy ul. Wzgórze Bernadowo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29 950,00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Ławeczki i stoły ping - pong, przy SP nr 13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18 845,00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Strzelców dojście do placu z siłownią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3 800,00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Street workout na skarpie Olkuska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PLAC AKTYWNEGO WYPOCZYNKU DLA DZIECI "POD KASZTANEM" przy ul. Olkuskiej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127 050,00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Ławeczki z oparciem na przystankach Sandomierska, Radomska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Miła plac zabaw monitoring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373 635,00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Obłuże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260 366 zł)</w:t>
            </w:r>
          </w:p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chodnika Kwiatkowskiego 100, 102, 104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40 004,46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chodnika dla pieszych od ul. Pułk. Dąbka do bramy Działek im. M. Reja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143 510,25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ciągu pieszego na odcinku od szkoły nr 41 do targowiska nr 8 ul. Benisławskiego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169 022,17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chodnika wzdłuż ul. Stolarskiej (od pawilonu handlowego do ul. Benisławskiego)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100 551,82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Nasadzenia drzew i krzewów: ul. Stolarska 8,10,12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ciągów pieszych: Stolarska 8, 10, 12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146 386,56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Oświetlenie dojścia do budynków Osiedle Sucharskiego w rejonie rozdzielnicy gazu - Sucharskiego 11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parkingu z kostki betonowej ul. Turkusowa 7, 8, 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142 646,86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Modernizacja placu zabaw ul. Turkusowa 7,8,9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105 250,00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i modernizacja drogi wjazdowej wraz z chodnikiem przy ul. Benisławskiego 17-19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141 847,97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Dostawa i montaż siłowni zewnętrznej ul. Sucharskiego 10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103 996,10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Wymiana nawierzchni chodnika w centrum Obłuża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72 785,90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chodnika od ul. Unruga 92 do przystanku autobusowego Podgórska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23 059,20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amatorskiego kortu do squasha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127 737,68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MODERNIZACJA OBIEKTU SPORTOWEGO „SKATEPARK STAWEK”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90 000,00 zł 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Utworzenie placu zabaw i miejsca wypoczynku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150 000,00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ciągu pieszego wraz z likwidacją schodów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37 471,20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Naprawa drogi dojazdowej i chodnika wzdłuż budynku przy ul. Unruga 74 oraz chodnika wzdłuż budynku ul. Unruga 72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Dwutorowa ślizgawka dla dzieci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36 881,80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Przeniesienie przystanku autobusowego „Turkusowa” w okolice bloku przy ul. Płk. Dąbka 231 w celu doposażenia przystanku w zatoczkę autobusową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33 850,00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Huśtawka podwójna wahadłowa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11 803,15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Wykonanie ciągu pieszego między ul. Płk. Dąbka i Jantarową.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72 703,00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Plac Sportów Miejskich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85 787,50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Wykonanie miejsc postojowych ul. Sucharskiego 11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106 786,96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2 133 082,58 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Oksywie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215  763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80 metrowej, 4 torowej lekkoatletycznej bieżni tartanowej, zakończonej skocznią do skoku w dal 5m x 6m.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215 763,00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Modernizacja boiska do koszykówki przy ulicy Błękitnej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160 600,00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Style w:val="style19"/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"ŁĄCZKA MERDAJĄCYCH OGONÓW" czyli wybieg dla psów z torem agility i parkiem dla mieszkańców. </w:t>
            </w:r>
            <w:hyperlink r:id="rId2">
              <w:r>
                <w:rPr>
                  <w:rStyle w:val="style19"/>
                  <w:rFonts w:ascii="Arial" w:hAnsi="Arial"/>
                  <w:sz w:val="18"/>
                  <w:szCs w:val="18"/>
                </w:rPr>
                <w:t>www.merdajaceogony.pl</w:t>
              </w:r>
            </w:hyperlink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82 970,50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 początku było Oksywie "Trasa Zabytków Oksywia"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130 380,00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parkingu przy ul. Zielonej 17B  w obrębie działki nr GD 401/33 dla mieszkańców osiedla, interesantów policji komisariatu nr 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215 000,00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schodów na skarpie przy ulicy Benisławskiego 16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16 087,30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chodnika łączącego ul. Bosmańską z ul. Płk. Dąbka i ul. Żółkiewskiego oraz wykonanie przejścia dla pieszych przez ul. Godebskiego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50 879,64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871 680,44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Orłowo (</w:t>
            </w: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172 773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Spinka Orłowska - I etap: plac integracyjny nad potokiem Kolibkowskim, na przedłużeniu ul. Wrocławskiej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172 700,00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Montaż osłon zapobiegających ochlapywaniu pieszych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38 078,00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Oświetlenie ul. Kościelnej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46 800,00 zł</w:t>
            </w:r>
          </w:p>
        </w:tc>
      </w:tr>
      <w:tr>
        <w:trPr>
          <w:trHeight w:hRule="atLeast" w:val="599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Wykonanie progu zwalniającego o szerokości 4 m z oznakowaniem pionowym i poziomym przejścia dla pieszych przy ulicy Wrocławskiej 54 w Gdyni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Remont chodnika ul. Oficerska na odcinku Wrocławska - Techniczna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142 244,28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ul. Rybnickiej masą bitumiczną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72 000,00 zł</w:t>
            </w:r>
          </w:p>
        </w:tc>
      </w:tr>
      <w:tr>
        <w:trPr>
          <w:trHeight w:hRule="atLeast" w:val="228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Estetyzacja terenu zielonego przy Pl. Górnośląskim - etap 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157 700,00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Estetyzacja pasa zieleni wzdłuż ul. Wielkopolskiej (ul. Wrocławska - pl. Górnośląski)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Kontraruch rowerowy na ul. Kościelnej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4 400,00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664 922,28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Pogórze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250 899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Modernizacja odcinka drogi ul. Porębskiego nr 15 - 17, na istniejącej podbudowie betonowej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89 925,00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Plac zabaw przy ul. Żeliwnej 21-23 w Gdyni Pogórze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162 070,00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schodów (I, II) przy ulicy Uranowej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75 000,00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MODERNIZACJA OBIEKTU SPORTOWEGO „SKATEPARK STAWEK”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chodnika wzdłuż posesji Unruga 122 do zjazdu do drogi publicznej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78 470,68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495 465,68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Pustki Cisowskie – Demptowo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190 715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Chabrowa dla ludzi - projekt, który pozwoli podzielić się bezpieczną przestrzenią kierowcom i niechronionym uczestnikom ruchu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73 298,00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brakującego fragmentu chodnika (około 77m.) od ul. Chabrowa, w kierunku tunelu pod obwodnicą.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>44 149,89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Oświetlenia ul. Słowicza 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128 960,00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Siłowni Zewnętrznej, Gdynia ul. Borowikowa (górka obok boiska) 13-stanowisk do ćwiczeń. Własność terenu, Gdyńska Spółdzielnia Mieszkaniowa w Gdyni ul. Helska 8.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92 500,00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Wiaty Przystankowej przy ul. Chabrowa w Gdyni. Przystanek - ZKM - Wiklinowa.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29 500,00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Siłowni Zewnętrznej, Gdynia ul. Chabrowa (13-stanowisk do ćwiczeń). Teren u zbiegu ulic. Żurawia - Malinowa - Chabrowa. Własność terenu gmina Gdynia.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94 500,00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Plac zabaw Wesoła Dolinka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162 736,75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„</w:t>
            </w:r>
            <w:r>
              <w:rPr>
                <w:rFonts w:ascii="Arial" w:hAnsi="Arial"/>
                <w:sz w:val="18"/>
                <w:szCs w:val="18"/>
              </w:rPr>
              <w:t>MIEJSCE DLA WSZYSTKICH – SPORT, REKREACJA I WYPOCZYNEK NA TERENIE BYŁEGO DOMU DZIECKA NA DEMPTOWSKIEJ”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68 000,00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599 144,64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Redłowo </w:t>
            </w: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131 402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Chodnik wzdłuż Al. Zwycięstwa od Altusa do biurowca Vectry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placu zabaw na skwerze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131 127,86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Założenie i renowacja trawnika przy ul. Powstania Wielkopolskiego 87-93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8 018,00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Przebudowa układu drogowego zlokalizowanego przy budynku mieszkalnym na ul. Powstania Wielkopolskiego 68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116 115,08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Modernizacja placu zabaw przy SP nr 34 z Oddziałami Integracyjnymi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43 650,00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Placu Street Workout od FlowParks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126 949,00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skoczni do skoku w dal i trójskoku z rozbiegiem o nawierzchni syntetycznej na terenie SP nr 34 z Oddziałami Integracyjnymi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Wykonanie pochylni jednoodcinkowej przy Szkole Podstawowej nr 34 z Oddziałami Integracyjnymi w Gdyni - dostosowanie obiektu do potrzeb osób niepełnosprawnych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11 955,50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Pasy rowerowe, chodnik i kontraruch dla bezpieczeństwa pieszych i rowerzystów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67 030,02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Rozbudowa placu zabaw przy PPNT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130 050,00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Wniosek o dwa progi spowalniające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Plac Seniora – wypoczynkowo-rekreacyjny na Płycie Redłowskiej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787 895,46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color="00000A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Śródmieście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284 127)</w:t>
            </w:r>
          </w:p>
        </w:tc>
        <w:tc>
          <w:tcPr>
            <w:tcW w:type="dxa" w:w="2622"/>
            <w:tcBorders>
              <w:top w:val="nil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Poprawa bezpieczeństwa pieszych na skrzyżowaniu ulic Starowiejskiej i Władysława IV.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2 259,00 zł </w:t>
            </w:r>
          </w:p>
        </w:tc>
      </w:tr>
      <w:tr>
        <w:trPr>
          <w:trHeight w:hRule="atLeast" w:val="735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„</w:t>
            </w:r>
            <w:r>
              <w:rPr>
                <w:rFonts w:ascii="Arial" w:hAnsi="Arial"/>
                <w:sz w:val="18"/>
                <w:szCs w:val="18"/>
              </w:rPr>
              <w:t>Usiądź na Starowiejskiej!” Premiera małej architektury na najstarszej ulicy Gdyni.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28 032,72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tcBorders>
              <w:top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30 291,72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Wielki Kack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246 818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Utwardzenie nawierzchni ulicy Radosnej od nr 11-12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222 000,00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istniejącego chodnika przy ul. Starodworcowej (odcinek od Wielkopolskiej do Krętej)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128 825,60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PLAC ZABAW DLA DZIECI W WIEKU 2-10 LAT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116 660,00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Modernizacja boiska sportowego na osiedlu Fikakowo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199 124,00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Wykonanie miejsc postojowych w pasie drogowym ul. Myśliwskiej, przy skrzyżowaniu ul. Myśliwskiej i ul. Lipowej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75 794,11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Montaż urządzeń bezpieczeństwa ruchu (progów zwalniających) na ulicy Starodworcowej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10 226,40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Montaż urządzenia bezpieczeństwa ruchu (progu zwalniającego) na ulicy Nowodworcowej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5 113,20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Opracowanie dokumentacji projektowo-kosztorysowej budowy ul. Siewnej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chodnika w ciągu ul. Górniczej na odcinku pomiędzy skrzyżowaniem ul. Górniczej z ul. Lipową a Kościołem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Doposażenie boiska znajdującego się na terenie SP 20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75 000,00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mini placu zabaw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49 140,00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mini boiska do gry w kosza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156 700,00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1 066 923,31</w:t>
            </w:r>
          </w:p>
        </w:tc>
      </w:tr>
      <w:tr>
        <w:trPr>
          <w:trHeight w:hRule="atLeast" w:val="763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Witomino – Leśniczówka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111 714 zł)</w:t>
            </w:r>
          </w:p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chodnika na terenie Zespołu Szkół nr 7 wzdłuż ul. Stawnej do wejścia głównego szkoły oraz wykonanie dodatkowych miejsc parkingowych dla użytkowników basenu i rodziców uczniów od strony wschodniej wzdłuż tzw. starej części szkoły.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108 004,40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Poprawienie bezpieczeństwa i ułatwienie ruchu drogowego na skrzyżowaniu ulic Pasiecznej i Krótkiej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1 520,85 zł</w:t>
            </w:r>
          </w:p>
        </w:tc>
      </w:tr>
      <w:tr>
        <w:trPr>
          <w:trHeight w:hRule="atLeast" w:val="312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ul. Storczykowej na odcinku od budynku II MPS 7 do budynku poczty przy II MPS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61 999,10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chodnika przy ul. Wielkokackiej na odcinku od ul. Hodowlanej do ogródków działkowych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103 766,40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chodnika wzdłuż budynku Graniczna 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86 019,70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Wykonanie wyniesionego przejścia dla pieszych przed ulicą Stawną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Wykonanie nowego chodnika z rozbiórką starej nawierzchni na ul. Łąkowej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492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Wykonanie 170 mb chodnika szerokości 1,5m/2m ograniczonego z jednej strony krawężnikiem z drugiej obrzeżem z rozbiórką chodnika starego przy ul. Storczykowej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107 765,90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Wykonanie chodnika i zatoczek postojowych przy ul. II MPS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111 714,00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651 790,35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Witomino – Radiostacja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125 702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siłowni zewnętrznej w dzielnicy Witomino-Radiostacja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97 179,90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Dystrybutory woreczków na nieczystości po psach w dziel. Witomino-Radiostacja - 6 szt.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7 200,00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pumptrack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125 702,00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Zagospodarowanie zieleni od strony frontowej I Akademickiego Liceum Ogólnokształcącego w Gdyni, przy ulicy Narcyzowej 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80 000,00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Budowa ogólnodostępnego, nowoczesnego boiska do tenisa z funkcją gry  w badmintona na terenie SP nr 35 - (II etap modernizacji sportowych obiektów przyszkolnych) 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125 702,00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Estetyzacja otoczenia budynku Rolnicza 16.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481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Estetyzacja terenu przy ul. Widnej 3 w Gdyni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23 053,56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494 837,46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restart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Wzgórze Św. Maksymiliana</w:t>
            </w:r>
          </w:p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(kwota na dzielnicę:</w:t>
            </w:r>
          </w:p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148 826 zł)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Kolorowe Podwórko - Boisko dla SP23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146 368,00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Zakątek Zabawy – Budowa Placu Zabaw na Skwerze Sue Ryder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103 000,00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Siłownia Street Workout Bulwar Nadmorski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148 826,00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Bezpieczeństwo na ul. Reja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4 050,51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315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Estetyzacja przestrzeni miejskiej wraz z oświetleniem.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54 858,00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Wykonanie chodnika na ul. Bp. Dominika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148 814,08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347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Plac drążków do Kalisteniki/Street Workout od FlowParks (Skwer Sue Ryder)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134 867,50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364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KIDS PARK - Plac bezpiecznej nauki sportów miejskich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98 059,55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480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Remont schodów od ul. Partyzantów do kaplicy św. Antoniego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82 719,36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Budowa dodatkowych miejsc postojowych dla mieszkańców budynków - Legionów 68-88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100 991,95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509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Teren zielony otwarty dla mieszkańców – Legionów 62-68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46 207,00 zł</w:t>
            </w:r>
          </w:p>
        </w:tc>
      </w:tr>
      <w:tr>
        <w:trPr>
          <w:trHeight w:hRule="atLeast" w:val="57"/>
          <w:cantSplit w:val="false"/>
        </w:trPr>
        <w:tc>
          <w:tcPr>
            <w:tcW w:type="dxa" w:w="2622"/>
            <w:vMerge w:val="continue"/>
            <w:tcBorders>
              <w:top w:val="nil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tcMar>
              <w:left w:type="dxa" w:w="5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4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4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160" w:before="0" w:line="254" w:lineRule="auto"/>
              <w:contextualSpacing w:val="fals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Łączna kwota projektów skierowanych do głosowania w dzielnicy</w:t>
            </w:r>
          </w:p>
        </w:tc>
        <w:tc>
          <w:tcPr>
            <w:tcW w:type="dxa" w:w="2622"/>
            <w:tcBorders>
              <w:top w:val="nil"/>
              <w:left w:val="nil"/>
              <w:bottom w:color="00000A" w:space="0" w:sz="4" w:val="single"/>
              <w:right w:color="00000A" w:space="0" w:sz="8" w:val="single"/>
            </w:tcBorders>
            <w:shd w:fill="FFFFFF" w:val="clear"/>
            <w:tcMar>
              <w:left w:type="dxa" w:w="70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986 042,99</w:t>
            </w:r>
          </w:p>
        </w:tc>
      </w:tr>
    </w:tbl>
    <w:p>
      <w:pPr>
        <w:pStyle w:val="style0"/>
        <w:spacing w:after="160" w:before="0"/>
        <w:contextualSpacing w:val="false"/>
        <w:rPr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4" w:lineRule="auto"/>
      <w:contextualSpacing w:val="false"/>
    </w:pPr>
    <w:rPr>
      <w:rFonts w:ascii="Calibri" w:cs="Calibri" w:eastAsia="Arial Unicode MS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character">
    <w:name w:val="Tekst dymka Znak"/>
    <w:basedOn w:val="style15"/>
    <w:next w:val="style16"/>
    <w:rPr>
      <w:rFonts w:ascii="Segoe UI" w:cs="Segoe UI" w:hAnsi="Segoe UI"/>
      <w:sz w:val="18"/>
      <w:szCs w:val="18"/>
    </w:rPr>
  </w:style>
  <w:style w:styleId="style17" w:type="character">
    <w:name w:val="Tekst przypisu końcowego Znak"/>
    <w:basedOn w:val="style15"/>
    <w:next w:val="style17"/>
    <w:rPr>
      <w:sz w:val="20"/>
      <w:szCs w:val="20"/>
    </w:rPr>
  </w:style>
  <w:style w:styleId="style18" w:type="character">
    <w:name w:val="endnote reference"/>
    <w:basedOn w:val="style15"/>
    <w:next w:val="style18"/>
    <w:rPr>
      <w:vertAlign w:val="superscript"/>
    </w:rPr>
  </w:style>
  <w:style w:styleId="style19" w:type="character">
    <w:name w:val="Łącze internetowe"/>
    <w:basedOn w:val="style15"/>
    <w:next w:val="style19"/>
    <w:rPr>
      <w:color w:val="0563C1"/>
      <w:u w:val="single"/>
      <w:lang w:bidi="zxx-" w:eastAsia="zxx-" w:val="zxx-"/>
    </w:rPr>
  </w:style>
  <w:style w:styleId="style20" w:type="paragraph">
    <w:name w:val="Nagłówek"/>
    <w:basedOn w:val="style0"/>
    <w:next w:val="style21"/>
    <w:pPr>
      <w:keepNext/>
      <w:spacing w:after="120" w:before="240"/>
      <w:contextualSpacing w:val="false"/>
    </w:pPr>
    <w:rPr>
      <w:rFonts w:ascii="Arial" w:cs="Mangal" w:eastAsia="Arial Unicode MS" w:hAnsi="Arial"/>
      <w:sz w:val="28"/>
      <w:szCs w:val="28"/>
    </w:rPr>
  </w:style>
  <w:style w:styleId="style21" w:type="paragraph">
    <w:name w:val="Treść tekstu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Mangal"/>
    </w:rPr>
  </w:style>
  <w:style w:styleId="style23" w:type="paragraph">
    <w:name w:val="Podpis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Indeks"/>
    <w:basedOn w:val="style0"/>
    <w:next w:val="style24"/>
    <w:pPr>
      <w:suppressLineNumbers/>
    </w:pPr>
    <w:rPr>
      <w:rFonts w:cs="Mangal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Segoe UI" w:cs="Segoe UI" w:hAnsi="Segoe UI"/>
      <w:sz w:val="18"/>
      <w:szCs w:val="18"/>
    </w:rPr>
  </w:style>
  <w:style w:styleId="style26" w:type="paragraph">
    <w:name w:val="endnote text"/>
    <w:basedOn w:val="style0"/>
    <w:next w:val="style26"/>
    <w:pPr>
      <w:spacing w:after="0" w:before="0" w:line="100" w:lineRule="atLeast"/>
      <w:contextualSpacing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erdajaceogony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LibreOffice/4.1.5.3$Windows_x86 LibreOffice_project/1c1366bba2ba2b554cd2ca4d87c06da81c05d24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2015-10-07T13:30:00Z</dcterms:created>
  <dc:creator>Bogna Filipowicz</dc:creator>
  <cp:lastModifiedBy>Aleksandra Debska-Cenian</cp:lastModifiedBy>
  <cp:lastPrinted>2015-10-08T08:43:23Z</cp:lastPrinted>
  <dcterms:modified xsi:type="dcterms:W3CDTF">2015-10-07T14:16:00Z</dcterms:modified>
  <cp:revision>7</cp:revision>
</cp:coreProperties>
</file>