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772" w:rsidRPr="00B009D6" w:rsidRDefault="004B2772" w:rsidP="00DA7999">
      <w:pPr>
        <w:spacing w:after="0"/>
        <w:jc w:val="both"/>
        <w:rPr>
          <w:b/>
          <w:szCs w:val="24"/>
        </w:rPr>
      </w:pPr>
    </w:p>
    <w:p w:rsidR="004B2772" w:rsidRPr="00B009D6" w:rsidRDefault="004B2772" w:rsidP="00DA7999">
      <w:pPr>
        <w:spacing w:after="0"/>
        <w:jc w:val="both"/>
        <w:rPr>
          <w:b/>
          <w:szCs w:val="24"/>
        </w:rPr>
      </w:pPr>
      <w:r w:rsidRPr="00B009D6">
        <w:rPr>
          <w:b/>
          <w:szCs w:val="24"/>
        </w:rPr>
        <w:t>Lista</w:t>
      </w:r>
      <w:r w:rsidRPr="00B009D6">
        <w:rPr>
          <w:rStyle w:val="FootnoteReference"/>
          <w:b/>
          <w:szCs w:val="24"/>
        </w:rPr>
        <w:footnoteReference w:id="1"/>
      </w:r>
      <w:r w:rsidRPr="00B009D6">
        <w:rPr>
          <w:b/>
          <w:szCs w:val="24"/>
        </w:rPr>
        <w:t xml:space="preserve"> wymaganych osiągnięć uzyskanych w olimpiadach i wojewódzkich konkursach przedmiotowych, uprawniających w projekcie </w:t>
      </w:r>
      <w:r w:rsidRPr="00B009D6">
        <w:rPr>
          <w:b/>
          <w:i/>
          <w:szCs w:val="24"/>
        </w:rPr>
        <w:t>Zdolni z Pomorza</w:t>
      </w:r>
      <w:r w:rsidRPr="00B009D6">
        <w:rPr>
          <w:b/>
          <w:szCs w:val="24"/>
        </w:rPr>
        <w:t xml:space="preserve"> </w:t>
      </w:r>
      <w:r>
        <w:rPr>
          <w:b/>
          <w:szCs w:val="24"/>
        </w:rPr>
        <w:t xml:space="preserve">– Gdynia </w:t>
      </w:r>
      <w:r w:rsidRPr="00B009D6">
        <w:rPr>
          <w:b/>
          <w:szCs w:val="24"/>
        </w:rPr>
        <w:t xml:space="preserve">do: </w:t>
      </w:r>
    </w:p>
    <w:p w:rsidR="004B2772" w:rsidRDefault="004B2772" w:rsidP="00DA7999">
      <w:pPr>
        <w:pStyle w:val="ListParagraph"/>
        <w:spacing w:after="0"/>
        <w:ind w:left="360"/>
        <w:jc w:val="both"/>
        <w:rPr>
          <w:b/>
          <w:szCs w:val="24"/>
        </w:rPr>
      </w:pPr>
    </w:p>
    <w:p w:rsidR="004B2772" w:rsidRPr="00B009D6" w:rsidRDefault="004B2772" w:rsidP="00DA7999">
      <w:pPr>
        <w:pStyle w:val="ListParagraph"/>
        <w:spacing w:after="0"/>
        <w:ind w:left="360"/>
        <w:jc w:val="both"/>
        <w:rPr>
          <w:b/>
          <w:szCs w:val="24"/>
        </w:rPr>
      </w:pPr>
    </w:p>
    <w:p w:rsidR="004B2772" w:rsidRPr="00B009D6" w:rsidRDefault="004B2772" w:rsidP="00DA7999">
      <w:pPr>
        <w:pStyle w:val="ListParagraph"/>
        <w:numPr>
          <w:ilvl w:val="0"/>
          <w:numId w:val="16"/>
        </w:numPr>
        <w:spacing w:after="0"/>
        <w:jc w:val="both"/>
        <w:rPr>
          <w:b/>
          <w:sz w:val="20"/>
          <w:szCs w:val="24"/>
        </w:rPr>
      </w:pPr>
      <w:r w:rsidRPr="00B009D6">
        <w:rPr>
          <w:b/>
          <w:sz w:val="20"/>
          <w:szCs w:val="24"/>
        </w:rPr>
        <w:t xml:space="preserve">zwolnienia uczennicy/ucznia w rekrutacji standardowej: </w:t>
      </w:r>
    </w:p>
    <w:p w:rsidR="004B2772" w:rsidRPr="00B009D6" w:rsidRDefault="004B2772" w:rsidP="00DA7999">
      <w:pPr>
        <w:pStyle w:val="ListParagraph"/>
        <w:numPr>
          <w:ilvl w:val="2"/>
          <w:numId w:val="16"/>
        </w:numPr>
        <w:spacing w:after="0"/>
        <w:jc w:val="both"/>
        <w:rPr>
          <w:b/>
          <w:sz w:val="20"/>
          <w:szCs w:val="24"/>
        </w:rPr>
      </w:pPr>
      <w:r w:rsidRPr="00B009D6">
        <w:rPr>
          <w:b/>
          <w:sz w:val="20"/>
          <w:szCs w:val="24"/>
        </w:rPr>
        <w:t>z udziału w teście uzdolnień kierunkowych</w:t>
      </w:r>
      <w:r w:rsidRPr="00B009D6">
        <w:rPr>
          <w:rFonts w:cs="Arial"/>
          <w:b/>
          <w:sz w:val="20"/>
          <w:szCs w:val="24"/>
          <w:lang w:eastAsia="pl-PL"/>
        </w:rPr>
        <w:t xml:space="preserve"> (w obszarach</w:t>
      </w:r>
      <w:r>
        <w:rPr>
          <w:rFonts w:cs="Arial"/>
          <w:b/>
          <w:sz w:val="20"/>
          <w:szCs w:val="24"/>
          <w:lang w:eastAsia="pl-PL"/>
        </w:rPr>
        <w:t xml:space="preserve"> matematyki, fizyki lub </w:t>
      </w:r>
      <w:r w:rsidRPr="00B009D6">
        <w:rPr>
          <w:rFonts w:cs="Arial"/>
          <w:b/>
          <w:sz w:val="20"/>
          <w:szCs w:val="24"/>
          <w:lang w:eastAsia="pl-PL"/>
        </w:rPr>
        <w:t>informatyki)</w:t>
      </w:r>
      <w:r w:rsidRPr="00B009D6">
        <w:rPr>
          <w:b/>
          <w:sz w:val="20"/>
          <w:szCs w:val="24"/>
        </w:rPr>
        <w:t xml:space="preserve">, </w:t>
      </w:r>
    </w:p>
    <w:p w:rsidR="004B2772" w:rsidRPr="00B009D6" w:rsidRDefault="004B2772" w:rsidP="00DA7999">
      <w:pPr>
        <w:pStyle w:val="ListParagraph"/>
        <w:numPr>
          <w:ilvl w:val="2"/>
          <w:numId w:val="16"/>
        </w:numPr>
        <w:spacing w:after="0"/>
        <w:jc w:val="both"/>
        <w:rPr>
          <w:b/>
          <w:sz w:val="20"/>
          <w:szCs w:val="24"/>
        </w:rPr>
      </w:pPr>
      <w:r w:rsidRPr="00B009D6">
        <w:rPr>
          <w:rFonts w:cs="Arial"/>
          <w:b/>
          <w:sz w:val="20"/>
          <w:szCs w:val="24"/>
          <w:lang w:eastAsia="pl-PL"/>
        </w:rPr>
        <w:t>z realizacji projektu kwalifikacyjnego (w obszarach biologii, chemii lub kompetencji społecznych) lub</w:t>
      </w:r>
    </w:p>
    <w:p w:rsidR="004B2772" w:rsidRPr="00B009D6" w:rsidRDefault="004B2772" w:rsidP="00DA7999">
      <w:pPr>
        <w:pStyle w:val="ListParagraph"/>
        <w:numPr>
          <w:ilvl w:val="0"/>
          <w:numId w:val="16"/>
        </w:numPr>
        <w:spacing w:after="0"/>
        <w:jc w:val="both"/>
        <w:rPr>
          <w:b/>
          <w:sz w:val="20"/>
          <w:szCs w:val="24"/>
        </w:rPr>
      </w:pPr>
      <w:r w:rsidRPr="00B009D6">
        <w:rPr>
          <w:b/>
          <w:sz w:val="20"/>
          <w:szCs w:val="24"/>
        </w:rPr>
        <w:t xml:space="preserve">skorzystania przez uczennicę/ucznia z rekrutacji w trybie „otwartych drzwi” </w:t>
      </w:r>
    </w:p>
    <w:p w:rsidR="004B2772" w:rsidRPr="00B009D6" w:rsidRDefault="004B2772" w:rsidP="00DA7999">
      <w:pPr>
        <w:spacing w:after="0" w:line="240" w:lineRule="auto"/>
        <w:jc w:val="both"/>
        <w:rPr>
          <w:rFonts w:cs="Arial"/>
          <w:b/>
          <w:sz w:val="20"/>
          <w:szCs w:val="24"/>
          <w:lang w:eastAsia="pl-PL"/>
        </w:rPr>
      </w:pPr>
    </w:p>
    <w:p w:rsidR="004B2772" w:rsidRPr="00B009D6" w:rsidRDefault="004B2772" w:rsidP="00DA7999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20"/>
          <w:szCs w:val="24"/>
          <w:lang w:eastAsia="pl-PL"/>
        </w:rPr>
      </w:pPr>
      <w:r w:rsidRPr="00B009D6">
        <w:rPr>
          <w:rFonts w:cs="Arial"/>
          <w:b/>
          <w:sz w:val="20"/>
          <w:szCs w:val="24"/>
          <w:lang w:eastAsia="pl-PL"/>
        </w:rPr>
        <w:t xml:space="preserve">Laureaci i finaliści ogólnopolskich olimpiad przedmiotowych: </w:t>
      </w:r>
    </w:p>
    <w:p w:rsidR="004B2772" w:rsidRPr="004864D5" w:rsidRDefault="004B2772" w:rsidP="00DA7999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b/>
          <w:i/>
          <w:sz w:val="20"/>
          <w:szCs w:val="24"/>
          <w:lang w:eastAsia="pl-PL"/>
        </w:rPr>
        <w:t xml:space="preserve">w </w:t>
      </w:r>
      <w:r w:rsidRPr="004864D5">
        <w:rPr>
          <w:rFonts w:cs="Arial"/>
          <w:b/>
          <w:i/>
          <w:sz w:val="20"/>
          <w:szCs w:val="24"/>
          <w:lang w:eastAsia="pl-PL"/>
        </w:rPr>
        <w:t xml:space="preserve">wypadku uczniów ubiegających się o wsparcie w zakresie matematyki, fizyki lub informatyki: </w:t>
      </w:r>
    </w:p>
    <w:p w:rsidR="004B2772" w:rsidRPr="004864D5" w:rsidRDefault="004B2772" w:rsidP="00DA7999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4864D5">
        <w:rPr>
          <w:rFonts w:cs="Arial"/>
          <w:sz w:val="20"/>
          <w:szCs w:val="24"/>
          <w:lang w:eastAsia="pl-PL"/>
        </w:rPr>
        <w:t xml:space="preserve">Młodzieżowa Olimpiada Informatyczna, </w:t>
      </w:r>
    </w:p>
    <w:p w:rsidR="004B2772" w:rsidRPr="004864D5" w:rsidRDefault="004B2772" w:rsidP="00DA7999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4864D5">
        <w:rPr>
          <w:rFonts w:cs="Arial"/>
          <w:sz w:val="20"/>
          <w:szCs w:val="24"/>
          <w:lang w:eastAsia="pl-PL"/>
        </w:rPr>
        <w:t>Olimpiada Fizyczna,</w:t>
      </w:r>
    </w:p>
    <w:p w:rsidR="004B2772" w:rsidRPr="004864D5" w:rsidRDefault="004B2772" w:rsidP="00DA7999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4864D5">
        <w:rPr>
          <w:rFonts w:cs="Arial"/>
          <w:sz w:val="20"/>
          <w:szCs w:val="24"/>
          <w:lang w:eastAsia="pl-PL"/>
        </w:rPr>
        <w:t>Olimpiada Informatyczna Gimnazjalistów,</w:t>
      </w:r>
    </w:p>
    <w:p w:rsidR="004B2772" w:rsidRPr="004864D5" w:rsidRDefault="004B2772" w:rsidP="00DA7999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4864D5">
        <w:rPr>
          <w:rFonts w:cs="Arial"/>
          <w:sz w:val="20"/>
          <w:szCs w:val="24"/>
          <w:lang w:eastAsia="pl-PL"/>
        </w:rPr>
        <w:t>Olimpiada Informatyczna,</w:t>
      </w:r>
    </w:p>
    <w:p w:rsidR="004B2772" w:rsidRPr="004864D5" w:rsidRDefault="004B2772" w:rsidP="00DA7999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4864D5">
        <w:rPr>
          <w:rFonts w:cs="Arial"/>
          <w:sz w:val="20"/>
          <w:szCs w:val="24"/>
          <w:lang w:eastAsia="pl-PL"/>
        </w:rPr>
        <w:t>Olimpiada Matematyczna Gimnazjalistów,</w:t>
      </w:r>
    </w:p>
    <w:p w:rsidR="004B2772" w:rsidRPr="004864D5" w:rsidRDefault="004B2772" w:rsidP="00DA7999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4864D5">
        <w:rPr>
          <w:rFonts w:cs="Arial"/>
          <w:sz w:val="20"/>
          <w:szCs w:val="24"/>
          <w:lang w:eastAsia="pl-PL"/>
        </w:rPr>
        <w:t xml:space="preserve">Olimpiada Matematyczna Juniorów, </w:t>
      </w:r>
      <w:bookmarkStart w:id="0" w:name="_GoBack"/>
      <w:bookmarkEnd w:id="0"/>
    </w:p>
    <w:p w:rsidR="004B2772" w:rsidRPr="004864D5" w:rsidRDefault="004B2772" w:rsidP="00DA7999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4864D5">
        <w:rPr>
          <w:rFonts w:cs="Arial"/>
          <w:sz w:val="20"/>
          <w:szCs w:val="24"/>
          <w:lang w:eastAsia="pl-PL"/>
        </w:rPr>
        <w:t>Olimpiada Matematyczna,</w:t>
      </w:r>
    </w:p>
    <w:p w:rsidR="004B2772" w:rsidRPr="004864D5" w:rsidRDefault="004B2772" w:rsidP="00DA7999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4864D5">
        <w:rPr>
          <w:rFonts w:cs="Arial"/>
          <w:b/>
          <w:i/>
          <w:sz w:val="20"/>
          <w:szCs w:val="24"/>
          <w:lang w:eastAsia="pl-PL"/>
        </w:rPr>
        <w:t xml:space="preserve">w wypadku uczniów ubiegających się o wsparcie w zakresie biologii lub chemii: </w:t>
      </w:r>
    </w:p>
    <w:p w:rsidR="004B2772" w:rsidRPr="004864D5" w:rsidRDefault="004B2772" w:rsidP="00DA799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4864D5">
        <w:rPr>
          <w:rFonts w:cs="Arial"/>
          <w:sz w:val="20"/>
          <w:szCs w:val="24"/>
          <w:lang w:eastAsia="pl-PL"/>
        </w:rPr>
        <w:t>Olimpiada Biologiczna,</w:t>
      </w:r>
    </w:p>
    <w:p w:rsidR="004B2772" w:rsidRPr="004864D5" w:rsidRDefault="004B2772" w:rsidP="00DA799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4864D5">
        <w:rPr>
          <w:rFonts w:cs="Arial"/>
          <w:sz w:val="20"/>
          <w:szCs w:val="24"/>
          <w:lang w:eastAsia="pl-PL"/>
        </w:rPr>
        <w:t>Olimpiada Chemiczna,</w:t>
      </w:r>
    </w:p>
    <w:p w:rsidR="004B2772" w:rsidRPr="004864D5" w:rsidRDefault="004B2772" w:rsidP="00DA7999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4864D5">
        <w:rPr>
          <w:rFonts w:cs="Arial"/>
          <w:b/>
          <w:i/>
          <w:sz w:val="20"/>
          <w:szCs w:val="24"/>
          <w:lang w:eastAsia="pl-PL"/>
        </w:rPr>
        <w:t xml:space="preserve">w wypadku uczniów ubiegających się o wsparcie w zakresie kompetencji społecznych: </w:t>
      </w:r>
    </w:p>
    <w:p w:rsidR="004B2772" w:rsidRPr="004864D5" w:rsidRDefault="004B2772" w:rsidP="00DA799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4864D5">
        <w:rPr>
          <w:rFonts w:cs="Arial"/>
          <w:sz w:val="20"/>
          <w:szCs w:val="24"/>
          <w:lang w:eastAsia="pl-PL"/>
        </w:rPr>
        <w:t xml:space="preserve">Ogólnopolska Olimpiada Historyczna, </w:t>
      </w:r>
    </w:p>
    <w:p w:rsidR="004B2772" w:rsidRPr="004864D5" w:rsidRDefault="004B2772" w:rsidP="00DA799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4864D5">
        <w:rPr>
          <w:rFonts w:cs="Arial"/>
          <w:sz w:val="20"/>
          <w:szCs w:val="24"/>
          <w:lang w:eastAsia="pl-PL"/>
        </w:rPr>
        <w:t xml:space="preserve">Olimpiada Artystyczna, </w:t>
      </w:r>
    </w:p>
    <w:p w:rsidR="004B2772" w:rsidRPr="004864D5" w:rsidRDefault="004B2772" w:rsidP="00DA799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4864D5">
        <w:rPr>
          <w:rFonts w:cs="Arial"/>
          <w:sz w:val="20"/>
          <w:szCs w:val="24"/>
          <w:lang w:eastAsia="pl-PL"/>
        </w:rPr>
        <w:t xml:space="preserve">Olimpiada Filozoficzna, </w:t>
      </w:r>
    </w:p>
    <w:p w:rsidR="004B2772" w:rsidRPr="004864D5" w:rsidRDefault="004B2772" w:rsidP="00DA799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4864D5">
        <w:rPr>
          <w:rFonts w:cs="Arial"/>
          <w:sz w:val="20"/>
          <w:szCs w:val="24"/>
          <w:lang w:eastAsia="pl-PL"/>
        </w:rPr>
        <w:t xml:space="preserve">Olimpiada Historyczna Gimnazjalistów, </w:t>
      </w:r>
    </w:p>
    <w:p w:rsidR="004B2772" w:rsidRDefault="004B2772" w:rsidP="00DA799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4864D5">
        <w:rPr>
          <w:rFonts w:cs="Arial"/>
          <w:sz w:val="20"/>
          <w:szCs w:val="24"/>
          <w:lang w:eastAsia="pl-PL"/>
        </w:rPr>
        <w:t>Olimpiada Literatury i Języka Polskiego</w:t>
      </w:r>
      <w:r>
        <w:rPr>
          <w:rFonts w:cs="Arial"/>
          <w:sz w:val="20"/>
          <w:szCs w:val="24"/>
          <w:lang w:eastAsia="pl-PL"/>
        </w:rPr>
        <w:t>,</w:t>
      </w:r>
    </w:p>
    <w:p w:rsidR="004B2772" w:rsidRPr="004864D5" w:rsidRDefault="004B2772" w:rsidP="00DA799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>
        <w:rPr>
          <w:rFonts w:cs="Arial"/>
          <w:sz w:val="20"/>
          <w:szCs w:val="24"/>
          <w:lang w:eastAsia="pl-PL"/>
        </w:rPr>
        <w:t>Olimpiada Literatury i  Języka Polskiego dla szkół podstawowych,</w:t>
      </w:r>
      <w:r w:rsidRPr="004864D5">
        <w:rPr>
          <w:rFonts w:cs="Arial"/>
          <w:sz w:val="20"/>
          <w:szCs w:val="24"/>
          <w:lang w:eastAsia="pl-PL"/>
        </w:rPr>
        <w:t xml:space="preserve"> </w:t>
      </w:r>
    </w:p>
    <w:p w:rsidR="004B2772" w:rsidRDefault="004B2772" w:rsidP="00DA799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4864D5">
        <w:rPr>
          <w:rFonts w:cs="Arial"/>
          <w:sz w:val="20"/>
          <w:szCs w:val="24"/>
          <w:lang w:eastAsia="pl-PL"/>
        </w:rPr>
        <w:t>Olimpiada Wiedzy o Polsce i Świecie Współczesnym,</w:t>
      </w:r>
    </w:p>
    <w:p w:rsidR="004B2772" w:rsidRPr="004864D5" w:rsidRDefault="004B2772" w:rsidP="00DA799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>
        <w:rPr>
          <w:rFonts w:cs="Arial"/>
          <w:sz w:val="20"/>
          <w:szCs w:val="24"/>
          <w:lang w:eastAsia="pl-PL"/>
        </w:rPr>
        <w:t>Olimpiada „Losy żołnierza i dzieje oręża polskiego”</w:t>
      </w:r>
      <w:r w:rsidRPr="004864D5">
        <w:rPr>
          <w:rFonts w:cs="Arial"/>
          <w:sz w:val="20"/>
          <w:szCs w:val="24"/>
          <w:lang w:eastAsia="pl-PL"/>
        </w:rPr>
        <w:t xml:space="preserve"> </w:t>
      </w:r>
    </w:p>
    <w:p w:rsidR="004B2772" w:rsidRPr="00B74364" w:rsidRDefault="004B2772" w:rsidP="00B74364">
      <w:p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</w:p>
    <w:p w:rsidR="004B2772" w:rsidRPr="00B74364" w:rsidRDefault="004B2772" w:rsidP="00463FB3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20"/>
          <w:szCs w:val="24"/>
          <w:lang w:eastAsia="pl-PL"/>
        </w:rPr>
      </w:pPr>
      <w:r w:rsidRPr="00B009D6">
        <w:rPr>
          <w:rFonts w:cs="Arial"/>
          <w:b/>
          <w:sz w:val="20"/>
          <w:szCs w:val="24"/>
          <w:lang w:eastAsia="pl-PL"/>
        </w:rPr>
        <w:t xml:space="preserve">Laureaci </w:t>
      </w:r>
      <w:r w:rsidRPr="00B009D6">
        <w:rPr>
          <w:rFonts w:cs="Arial"/>
          <w:b/>
          <w:bCs/>
          <w:sz w:val="20"/>
          <w:szCs w:val="24"/>
          <w:lang w:eastAsia="pl-PL"/>
        </w:rPr>
        <w:t>konkursów przedmiotowych organizowanych przez kuratorów oświaty dla uczniów gimnazjów</w:t>
      </w:r>
      <w:r>
        <w:rPr>
          <w:rFonts w:cs="Arial"/>
          <w:b/>
          <w:bCs/>
          <w:sz w:val="20"/>
          <w:szCs w:val="24"/>
          <w:lang w:eastAsia="pl-PL"/>
        </w:rPr>
        <w:t xml:space="preserve"> </w:t>
      </w:r>
      <w:r>
        <w:rPr>
          <w:rFonts w:cs="Arial"/>
          <w:b/>
          <w:bCs/>
          <w:sz w:val="20"/>
          <w:szCs w:val="24"/>
          <w:lang w:eastAsia="pl-PL"/>
        </w:rPr>
        <w:br/>
        <w:t xml:space="preserve">i oddziałów gimnazjalnych oraz </w:t>
      </w:r>
      <w:r>
        <w:rPr>
          <w:rFonts w:cs="Arial"/>
          <w:b/>
          <w:sz w:val="20"/>
          <w:szCs w:val="24"/>
          <w:lang w:eastAsia="pl-PL"/>
        </w:rPr>
        <w:t>l</w:t>
      </w:r>
      <w:r w:rsidRPr="00B009D6">
        <w:rPr>
          <w:rFonts w:cs="Arial"/>
          <w:b/>
          <w:sz w:val="20"/>
          <w:szCs w:val="24"/>
          <w:lang w:eastAsia="pl-PL"/>
        </w:rPr>
        <w:t xml:space="preserve">aureaci </w:t>
      </w:r>
      <w:r w:rsidRPr="00B009D6">
        <w:rPr>
          <w:rFonts w:cs="Arial"/>
          <w:b/>
          <w:bCs/>
          <w:sz w:val="20"/>
          <w:szCs w:val="24"/>
          <w:lang w:eastAsia="pl-PL"/>
        </w:rPr>
        <w:t xml:space="preserve">konkursów przedmiotowych organizowanych przez kuratorów oświaty dla uczniów </w:t>
      </w:r>
      <w:r>
        <w:rPr>
          <w:rFonts w:cs="Arial"/>
          <w:b/>
          <w:bCs/>
          <w:sz w:val="20"/>
          <w:szCs w:val="24"/>
          <w:lang w:eastAsia="pl-PL"/>
        </w:rPr>
        <w:t>szkół podstawowych od klas IV</w:t>
      </w:r>
      <w:r w:rsidRPr="00B009D6">
        <w:rPr>
          <w:rFonts w:cs="Arial"/>
          <w:b/>
          <w:bCs/>
          <w:sz w:val="20"/>
          <w:szCs w:val="24"/>
          <w:lang w:eastAsia="pl-PL"/>
        </w:rPr>
        <w:t xml:space="preserve"> z następujących przedmiotów: </w:t>
      </w:r>
    </w:p>
    <w:p w:rsidR="004B2772" w:rsidRPr="00B009D6" w:rsidRDefault="004B2772" w:rsidP="00DA7999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b/>
          <w:i/>
          <w:sz w:val="20"/>
          <w:szCs w:val="24"/>
          <w:lang w:eastAsia="pl-PL"/>
        </w:rPr>
        <w:t xml:space="preserve">w wypadku uczniów ubiegających się o wsparcie w zakresie matematyki, fizyki lub informatyki: </w:t>
      </w:r>
    </w:p>
    <w:p w:rsidR="004B2772" w:rsidRPr="00B009D6" w:rsidRDefault="004B2772" w:rsidP="00DA799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sz w:val="20"/>
          <w:szCs w:val="24"/>
          <w:lang w:eastAsia="pl-PL"/>
        </w:rPr>
        <w:t>matematyka,</w:t>
      </w:r>
    </w:p>
    <w:p w:rsidR="004B2772" w:rsidRPr="00B009D6" w:rsidRDefault="004B2772" w:rsidP="00DA799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sz w:val="20"/>
          <w:szCs w:val="24"/>
          <w:lang w:eastAsia="pl-PL"/>
        </w:rPr>
        <w:t>fizyka,</w:t>
      </w:r>
    </w:p>
    <w:p w:rsidR="004B2772" w:rsidRPr="00B009D6" w:rsidRDefault="004B2772" w:rsidP="00DA799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sz w:val="20"/>
          <w:szCs w:val="24"/>
          <w:lang w:eastAsia="pl-PL"/>
        </w:rPr>
        <w:t>informatyka,</w:t>
      </w:r>
    </w:p>
    <w:p w:rsidR="004B2772" w:rsidRPr="00B009D6" w:rsidRDefault="004B2772" w:rsidP="00DA7999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b/>
          <w:i/>
          <w:sz w:val="20"/>
          <w:szCs w:val="24"/>
          <w:lang w:eastAsia="pl-PL"/>
        </w:rPr>
        <w:t xml:space="preserve">w wypadku uczniów ubiegających się o wsparcie w zakresie biologii lub chemii: </w:t>
      </w:r>
    </w:p>
    <w:p w:rsidR="004B2772" w:rsidRPr="00B009D6" w:rsidRDefault="004B2772" w:rsidP="00DA799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sz w:val="20"/>
          <w:szCs w:val="24"/>
          <w:lang w:eastAsia="pl-PL"/>
        </w:rPr>
        <w:t>biologia,</w:t>
      </w:r>
    </w:p>
    <w:p w:rsidR="004B2772" w:rsidRPr="00B009D6" w:rsidRDefault="004B2772" w:rsidP="00DA799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sz w:val="20"/>
          <w:szCs w:val="24"/>
          <w:lang w:eastAsia="pl-PL"/>
        </w:rPr>
        <w:t>chemia,</w:t>
      </w:r>
    </w:p>
    <w:p w:rsidR="004B2772" w:rsidRPr="00B009D6" w:rsidRDefault="004B2772" w:rsidP="00DA7999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b/>
          <w:i/>
          <w:sz w:val="20"/>
          <w:szCs w:val="24"/>
          <w:lang w:eastAsia="pl-PL"/>
        </w:rPr>
        <w:t xml:space="preserve">w wypadku uczniów ubiegających się o wsparcie w zakresie kompetencji społecznych: </w:t>
      </w:r>
    </w:p>
    <w:p w:rsidR="004B2772" w:rsidRPr="00B009D6" w:rsidRDefault="004B2772" w:rsidP="00DA799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sz w:val="20"/>
          <w:szCs w:val="24"/>
          <w:lang w:eastAsia="pl-PL"/>
        </w:rPr>
        <w:t>język polski,</w:t>
      </w:r>
    </w:p>
    <w:p w:rsidR="004B2772" w:rsidRPr="00463FB3" w:rsidRDefault="004B2772" w:rsidP="00463FB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Style w:val="Strong"/>
          <w:rFonts w:cs="Arial"/>
          <w:sz w:val="20"/>
          <w:szCs w:val="24"/>
          <w:lang w:eastAsia="pl-PL"/>
        </w:rPr>
      </w:pPr>
      <w:r w:rsidRPr="00B009D6">
        <w:rPr>
          <w:rFonts w:cs="Arial"/>
          <w:sz w:val="20"/>
          <w:szCs w:val="24"/>
          <w:lang w:eastAsia="pl-PL"/>
        </w:rPr>
        <w:t>historia.</w:t>
      </w:r>
      <w:r>
        <w:rPr>
          <w:rFonts w:cs="Arial"/>
          <w:sz w:val="20"/>
          <w:szCs w:val="24"/>
          <w:lang w:eastAsia="pl-PL"/>
        </w:rPr>
        <w:t xml:space="preserve"> </w:t>
      </w:r>
    </w:p>
    <w:sectPr w:rsidR="004B2772" w:rsidRPr="00463FB3" w:rsidSect="005512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772" w:rsidRDefault="004B2772" w:rsidP="005512FA">
      <w:pPr>
        <w:spacing w:after="0" w:line="240" w:lineRule="auto"/>
      </w:pPr>
      <w:r>
        <w:separator/>
      </w:r>
    </w:p>
  </w:endnote>
  <w:endnote w:type="continuationSeparator" w:id="0">
    <w:p w:rsidR="004B2772" w:rsidRDefault="004B2772" w:rsidP="00551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72" w:rsidRDefault="004B27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72" w:rsidRPr="005512FA" w:rsidRDefault="004B2772" w:rsidP="005512FA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i/>
        <w:color w:val="7F7F7F"/>
        <w:sz w:val="20"/>
        <w:szCs w:val="20"/>
        <w:lang w:eastAsia="pl-PL"/>
      </w:rPr>
    </w:pPr>
    <w:r w:rsidRPr="005512FA">
      <w:rPr>
        <w:rFonts w:ascii="Arial" w:hAnsi="Arial" w:cs="Arial"/>
        <w:i/>
        <w:noProof/>
        <w:color w:val="7F7F7F"/>
        <w:sz w:val="20"/>
        <w:szCs w:val="20"/>
        <w:lang w:eastAsia="pl-PL"/>
      </w:rPr>
      <w:t>Zdolni z Pomorza</w:t>
    </w:r>
    <w:r>
      <w:rPr>
        <w:rFonts w:ascii="Arial" w:hAnsi="Arial" w:cs="Arial"/>
        <w:i/>
        <w:color w:val="7F7F7F"/>
        <w:sz w:val="20"/>
        <w:szCs w:val="20"/>
        <w:lang w:eastAsia="pl-PL"/>
      </w:rPr>
      <w:t xml:space="preserve"> – </w:t>
    </w: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9" o:spid="_x0000_s2051" type="#_x0000_t75" alt="listownik-mono-Pomorskie-FE-UMWP-UE-EFSI-RPO2014-2020-2015-stop" style="position:absolute;left:0;text-align:left;margin-left:17.45pt;margin-top:800.65pt;width:553.05pt;height:15.3pt;z-index:-251653120;visibility:visible;mso-position-horizontal-relative:page;mso-position-vertical-relative:page" o:allowincell="f">
          <v:imagedata r:id="rId1" o:title=""/>
          <w10:wrap anchorx="page" anchory="page"/>
        </v:shape>
      </w:pict>
    </w:r>
    <w:r>
      <w:rPr>
        <w:rFonts w:ascii="Arial" w:hAnsi="Arial" w:cs="Arial"/>
        <w:i/>
        <w:color w:val="7F7F7F"/>
        <w:sz w:val="20"/>
        <w:szCs w:val="20"/>
        <w:lang w:eastAsia="pl-PL"/>
      </w:rPr>
      <w:t>Gdynia</w:t>
    </w:r>
  </w:p>
  <w:p w:rsidR="004B2772" w:rsidRDefault="004B277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72" w:rsidRDefault="004B27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772" w:rsidRDefault="004B2772" w:rsidP="005512FA">
      <w:pPr>
        <w:spacing w:after="0" w:line="240" w:lineRule="auto"/>
      </w:pPr>
      <w:r>
        <w:separator/>
      </w:r>
    </w:p>
  </w:footnote>
  <w:footnote w:type="continuationSeparator" w:id="0">
    <w:p w:rsidR="004B2772" w:rsidRDefault="004B2772" w:rsidP="005512FA">
      <w:pPr>
        <w:spacing w:after="0" w:line="240" w:lineRule="auto"/>
      </w:pPr>
      <w:r>
        <w:continuationSeparator/>
      </w:r>
    </w:p>
  </w:footnote>
  <w:footnote w:id="1">
    <w:p w:rsidR="004B2772" w:rsidRDefault="004B2772">
      <w:pPr>
        <w:pStyle w:val="FootnoteText"/>
      </w:pPr>
      <w:r>
        <w:rPr>
          <w:rStyle w:val="FootnoteReference"/>
        </w:rPr>
        <w:footnoteRef/>
      </w:r>
      <w:r>
        <w:t xml:space="preserve"> Lista aktualna dla rekrutacji na rok szkolny 2020/2021.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72" w:rsidRDefault="004B277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72" w:rsidRDefault="004B2772" w:rsidP="005512FA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8" o:spid="_x0000_s2049" type="#_x0000_t75" alt="listownik-mono-Pomorskie-FE-UMWP-UE-EFS-RPO2014-2020-2015-nag" style="position:absolute;margin-left:20.9pt;margin-top:14.65pt;width:552.75pt;height:59.25pt;z-index:251660288;visibility:visible;mso-position-horizontal-relative:page;mso-position-vertical-relative:page" o:allowincell="f">
          <v:imagedata r:id="rId1" o:title=""/>
          <w10:wrap anchorx="page" anchory="page"/>
        </v:shape>
      </w:pict>
    </w:r>
  </w:p>
  <w:p w:rsidR="004B2772" w:rsidRDefault="004B2772">
    <w:pPr>
      <w:pStyle w:val="Header"/>
    </w:pPr>
    <w:r>
      <w:rPr>
        <w:noProof/>
        <w:lang w:eastAsia="pl-PL"/>
      </w:rPr>
      <w:pict>
        <v:shape id="Obraz 7" o:spid="_x0000_s2050" type="#_x0000_t75" alt="OS_A" style="position:absolute;margin-left:-28.5pt;margin-top:30.9pt;width:69.6pt;height:76.55pt;z-index:251661312;visibility:visible">
          <v:imagedata r:id="rId2" o:title=""/>
          <w10:wrap type="squar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72" w:rsidRDefault="004B27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093B"/>
    <w:multiLevelType w:val="hybridMultilevel"/>
    <w:tmpl w:val="02502D9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9331981"/>
    <w:multiLevelType w:val="hybridMultilevel"/>
    <w:tmpl w:val="5CBAAC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375B08"/>
    <w:multiLevelType w:val="hybridMultilevel"/>
    <w:tmpl w:val="DBA022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C4141FD"/>
    <w:multiLevelType w:val="hybridMultilevel"/>
    <w:tmpl w:val="ACA016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FE53AB"/>
    <w:multiLevelType w:val="hybridMultilevel"/>
    <w:tmpl w:val="02502D9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29E90006"/>
    <w:multiLevelType w:val="hybridMultilevel"/>
    <w:tmpl w:val="073CEAB2"/>
    <w:lvl w:ilvl="0" w:tplc="B1F813DA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91423D"/>
    <w:multiLevelType w:val="hybridMultilevel"/>
    <w:tmpl w:val="B262D152"/>
    <w:lvl w:ilvl="0" w:tplc="BBC61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7">
    <w:nsid w:val="2B5C16A4"/>
    <w:multiLevelType w:val="hybridMultilevel"/>
    <w:tmpl w:val="9D16E1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2ED76A2"/>
    <w:multiLevelType w:val="hybridMultilevel"/>
    <w:tmpl w:val="D0A855B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3CB0688C"/>
    <w:multiLevelType w:val="hybridMultilevel"/>
    <w:tmpl w:val="DB5E36C0"/>
    <w:lvl w:ilvl="0" w:tplc="B1F813DA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432D4B4A"/>
    <w:multiLevelType w:val="hybridMultilevel"/>
    <w:tmpl w:val="409402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FDC6E94"/>
    <w:multiLevelType w:val="hybridMultilevel"/>
    <w:tmpl w:val="D0A855B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55707DD3"/>
    <w:multiLevelType w:val="hybridMultilevel"/>
    <w:tmpl w:val="D0A855B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5C7A7436"/>
    <w:multiLevelType w:val="hybridMultilevel"/>
    <w:tmpl w:val="31F4EB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D5F3D61"/>
    <w:multiLevelType w:val="hybridMultilevel"/>
    <w:tmpl w:val="DB5E36C0"/>
    <w:lvl w:ilvl="0" w:tplc="B1F813DA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6F7B03BE"/>
    <w:multiLevelType w:val="hybridMultilevel"/>
    <w:tmpl w:val="83ACF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E985483"/>
    <w:multiLevelType w:val="hybridMultilevel"/>
    <w:tmpl w:val="50E287C0"/>
    <w:lvl w:ilvl="0" w:tplc="4440A2A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459492DE">
      <w:start w:val="1"/>
      <w:numFmt w:val="bullet"/>
      <w:lvlText w:val="­"/>
      <w:lvlJc w:val="left"/>
      <w:pPr>
        <w:ind w:left="108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17">
    <w:nsid w:val="7EC21DED"/>
    <w:multiLevelType w:val="hybridMultilevel"/>
    <w:tmpl w:val="82D4839C"/>
    <w:lvl w:ilvl="0" w:tplc="BBC61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7"/>
  </w:num>
  <w:num w:numId="4">
    <w:abstractNumId w:val="15"/>
  </w:num>
  <w:num w:numId="5">
    <w:abstractNumId w:val="10"/>
  </w:num>
  <w:num w:numId="6">
    <w:abstractNumId w:val="13"/>
  </w:num>
  <w:num w:numId="7">
    <w:abstractNumId w:val="3"/>
  </w:num>
  <w:num w:numId="8">
    <w:abstractNumId w:val="1"/>
  </w:num>
  <w:num w:numId="9">
    <w:abstractNumId w:val="12"/>
  </w:num>
  <w:num w:numId="10">
    <w:abstractNumId w:val="8"/>
  </w:num>
  <w:num w:numId="11">
    <w:abstractNumId w:val="4"/>
  </w:num>
  <w:num w:numId="12">
    <w:abstractNumId w:val="11"/>
  </w:num>
  <w:num w:numId="13">
    <w:abstractNumId w:val="14"/>
  </w:num>
  <w:num w:numId="14">
    <w:abstractNumId w:val="5"/>
  </w:num>
  <w:num w:numId="15">
    <w:abstractNumId w:val="7"/>
  </w:num>
  <w:num w:numId="16">
    <w:abstractNumId w:val="16"/>
  </w:num>
  <w:num w:numId="17">
    <w:abstractNumId w:val="0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49C9"/>
    <w:rsid w:val="00014D21"/>
    <w:rsid w:val="000B0F32"/>
    <w:rsid w:val="001042CF"/>
    <w:rsid w:val="00106492"/>
    <w:rsid w:val="00112F3E"/>
    <w:rsid w:val="00164493"/>
    <w:rsid w:val="00275800"/>
    <w:rsid w:val="00300792"/>
    <w:rsid w:val="003412D8"/>
    <w:rsid w:val="00356972"/>
    <w:rsid w:val="003E290A"/>
    <w:rsid w:val="004013DC"/>
    <w:rsid w:val="004115D0"/>
    <w:rsid w:val="00463FB3"/>
    <w:rsid w:val="004864D5"/>
    <w:rsid w:val="004B2772"/>
    <w:rsid w:val="004F6319"/>
    <w:rsid w:val="005512FA"/>
    <w:rsid w:val="00596660"/>
    <w:rsid w:val="00674EF0"/>
    <w:rsid w:val="0076327C"/>
    <w:rsid w:val="007D5ACF"/>
    <w:rsid w:val="00993DAD"/>
    <w:rsid w:val="009C46B6"/>
    <w:rsid w:val="00A64D31"/>
    <w:rsid w:val="00B009D6"/>
    <w:rsid w:val="00B60F5D"/>
    <w:rsid w:val="00B74364"/>
    <w:rsid w:val="00BD68E2"/>
    <w:rsid w:val="00BF0712"/>
    <w:rsid w:val="00C2185B"/>
    <w:rsid w:val="00C849C9"/>
    <w:rsid w:val="00C9779D"/>
    <w:rsid w:val="00CB3320"/>
    <w:rsid w:val="00CC6CC5"/>
    <w:rsid w:val="00D053CC"/>
    <w:rsid w:val="00D6069E"/>
    <w:rsid w:val="00DA6CD2"/>
    <w:rsid w:val="00DA7999"/>
    <w:rsid w:val="00DE7333"/>
    <w:rsid w:val="00DF7BD7"/>
    <w:rsid w:val="00EE18BA"/>
    <w:rsid w:val="00F42864"/>
    <w:rsid w:val="00F92BA5"/>
    <w:rsid w:val="00FC1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C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1042CF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1042C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C46B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5512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512FA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512FA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551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512F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51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512F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97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7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95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5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5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95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286</Words>
  <Characters>1721</Characters>
  <Application>Microsoft Office Outlook</Application>
  <DocSecurity>0</DocSecurity>
  <Lines>0</Lines>
  <Paragraphs>0</Paragraphs>
  <ScaleCrop>false</ScaleCrop>
  <Company>UMWP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 wymaganych osiągnięć uzyskanych w olimpiadach i wojewódzkich konkursach przedmiotowych, uprawniających w projekcie Zdolni z Pomorza – Gdynia do: </dc:title>
  <dc:subject/>
  <dc:creator>PB</dc:creator>
  <cp:keywords/>
  <dc:description/>
  <cp:lastModifiedBy>u00821</cp:lastModifiedBy>
  <cp:revision>2</cp:revision>
  <dcterms:created xsi:type="dcterms:W3CDTF">2021-06-11T07:40:00Z</dcterms:created>
  <dcterms:modified xsi:type="dcterms:W3CDTF">2021-06-11T07:40:00Z</dcterms:modified>
</cp:coreProperties>
</file>