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10" w:rsidRDefault="007F6F10" w:rsidP="00585DE3">
      <w:pPr>
        <w:jc w:val="center"/>
        <w:rPr>
          <w:b/>
          <w:sz w:val="28"/>
          <w:szCs w:val="28"/>
        </w:rPr>
      </w:pPr>
    </w:p>
    <w:p w:rsidR="007F6F10" w:rsidRPr="006B3F52" w:rsidRDefault="007F6F10" w:rsidP="00585DE3">
      <w:pPr>
        <w:jc w:val="center"/>
        <w:rPr>
          <w:b/>
          <w:sz w:val="28"/>
          <w:szCs w:val="28"/>
        </w:rPr>
      </w:pPr>
      <w:r w:rsidRPr="006B3F52">
        <w:rPr>
          <w:b/>
          <w:sz w:val="28"/>
          <w:szCs w:val="28"/>
        </w:rPr>
        <w:t>PROGRAM</w:t>
      </w:r>
      <w:r>
        <w:rPr>
          <w:b/>
          <w:sz w:val="28"/>
          <w:szCs w:val="28"/>
        </w:rPr>
        <w:t xml:space="preserve"> DNIA OSÓB z NIEPEŁNOSPRAWNOŚCIĄ                                          WYKŁADY I KONSULTACJE</w:t>
      </w:r>
    </w:p>
    <w:p w:rsidR="007F6F10" w:rsidRPr="007A17D0" w:rsidRDefault="007F6F10" w:rsidP="0029762D">
      <w:pPr>
        <w:jc w:val="center"/>
        <w:rPr>
          <w:b/>
          <w:color w:val="1F497D"/>
          <w:sz w:val="36"/>
          <w:szCs w:val="36"/>
        </w:rPr>
      </w:pPr>
      <w:r w:rsidRPr="007A17D0">
        <w:rPr>
          <w:b/>
          <w:color w:val="1F497D"/>
          <w:sz w:val="36"/>
          <w:szCs w:val="36"/>
        </w:rPr>
        <w:t xml:space="preserve"> „Sięgnij po sukces!”</w:t>
      </w:r>
    </w:p>
    <w:p w:rsidR="007F6F10" w:rsidRDefault="007F6F10" w:rsidP="00585DE3">
      <w:pPr>
        <w:jc w:val="center"/>
      </w:pPr>
      <w:r w:rsidRPr="00585DE3">
        <w:t xml:space="preserve">11 maja 2018 r., godz. 9.30 – 14.00                                                                                          </w:t>
      </w:r>
      <w:r>
        <w:t xml:space="preserve">                 </w:t>
      </w:r>
      <w:r w:rsidRPr="00585DE3">
        <w:t xml:space="preserve">   Laboratorium Innowacji Społecznych, Aleja Zwycięstwa 96/98, 81-001 Gdynia</w:t>
      </w:r>
    </w:p>
    <w:p w:rsidR="007F6F10" w:rsidRPr="00585DE3" w:rsidRDefault="007F6F10" w:rsidP="00585DE3">
      <w:pPr>
        <w:jc w:val="center"/>
      </w:pPr>
    </w:p>
    <w:tbl>
      <w:tblPr>
        <w:tblW w:w="0" w:type="auto"/>
        <w:tblLook w:val="00A0"/>
      </w:tblPr>
      <w:tblGrid>
        <w:gridCol w:w="1526"/>
        <w:gridCol w:w="7686"/>
      </w:tblGrid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9.30-9.45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Powitanie i prezentacja stoisk.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Aleksandra Markowska–Dyrektor Laboratorium Innowacji Społecznych,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 xml:space="preserve">Aneta Pawłowska – Dyrektor Oddziału ZUS w Gdańsku, 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rPr>
                <w:i/>
              </w:rPr>
              <w:t>Dariusz Majorek – Dyrektor Pomorskiego Oddziału PFRON</w:t>
            </w:r>
            <w:r w:rsidRPr="00782D36">
              <w:rPr>
                <w:b/>
                <w:i/>
              </w:rPr>
              <w:t>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Panel I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„Poznaj swoje prawa.” – wykłady instytucji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9.45-10.00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„Ubezpieczony społecznie. Świadczenia z Funduszu Ubezpieczeń Społecznych 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Klaudia Skoniecka – koordynator ds. komunikacji społecznej i edukacji.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10.00-10.20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„Korzyści z zatrudnienia osób z niepełnosprawnością.”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Mariusz Justyna – Pomorski Oddział PFRON.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10.20-10.40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„Rehabilitacja lecznicza.”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Edyta Trzcińska - Zakładu Ubezpieczeń Społecznych.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10.40-11.00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„Świadczenia opieki zdrowotnej finansowane ze środków publicznych.”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Wioletta Cocek  - Wydział Spraw Świadczeniobiorców POW NFZ.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11.00-11.20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 xml:space="preserve">Przerwa kawowa. Filmy informujące o projektach dla OzN.* 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Panel II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„Sięgnij po sukces!” – eksperci i doradcy zawodowi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11.20-11.40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 xml:space="preserve">„Sprawni niepełnosprawni – projekty aktywizacyjne dla osób </w:t>
            </w:r>
          </w:p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z niepełnosprawnościami.”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Michał Czapiewski – Stowarzyszenie Przyjaciół INTEGRACJI,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Beata Prusak - Laboratorium Innowacji Społecznych.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11.40-11.55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Doradca zawodowy PUP.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Karolina Czaja – Powiatowy Urząd Pracy w Gdyni.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11.55-12.10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„Moje mocne strony.”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Małgorzata Labuda – psycholog terapeuta, Stowarzyszenie Przyjaciół INTEGRACJI.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12.10-12.20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Szkolenie i egzaminowanie OzN. Adaptacja pojazdów dla OzN.</w:t>
            </w:r>
          </w:p>
          <w:p w:rsidR="007F6F10" w:rsidRPr="00782D36" w:rsidRDefault="007F6F10" w:rsidP="00782D36">
            <w:pPr>
              <w:spacing w:after="0" w:line="240" w:lineRule="auto"/>
              <w:rPr>
                <w:i/>
              </w:rPr>
            </w:pPr>
            <w:r w:rsidRPr="00782D36">
              <w:rPr>
                <w:i/>
              </w:rPr>
              <w:t>Artur Olszewski - OSK ELITE – partner i przedstawiciel ITS (Instytut Transportu Samochodowego.</w:t>
            </w: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12.20-12.40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Przerwa kawowa. Filmy informujące o projektach dla OzN.*</w:t>
            </w:r>
          </w:p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Panel III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782D36">
              <w:rPr>
                <w:b/>
                <w:sz w:val="28"/>
                <w:szCs w:val="28"/>
              </w:rPr>
              <w:t>„Dobre praktyki.” – dyskusja moderowana</w:t>
            </w:r>
          </w:p>
          <w:p w:rsidR="007F6F10" w:rsidRPr="00782D36" w:rsidRDefault="007F6F10" w:rsidP="00782D3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12.40-13.10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Uczestnicy: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t>Paweł Czapliński – Polska Organizacja Pracodawców Osób Niepełnosprawnych,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t>Michał Czapiewski - pośrednictwo pracy, Stowarzyszenie Przyjaciół INTEGRACJI, portal „Sprawni w pracy”,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t>Daria Uljanicka – członek zarządu Fundacji  INTEGRALIA (Super Lodołamacz 2016)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t>Józef Oczachowski – Gryf sp. z o.o. ze Słupska (laureat konkursu Lodołamacze)</w:t>
            </w:r>
          </w:p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Moderator dyskusji :</w:t>
            </w:r>
          </w:p>
          <w:p w:rsidR="007F6F10" w:rsidRPr="00782D36" w:rsidRDefault="007F6F10" w:rsidP="00782D36">
            <w:pPr>
              <w:spacing w:after="0" w:line="240" w:lineRule="auto"/>
            </w:pPr>
            <w:r w:rsidRPr="00782D36">
              <w:t>Dariusz Majorek – Dyrektor Pomorskiego Oddziału PFRON.</w:t>
            </w:r>
          </w:p>
          <w:p w:rsidR="007F6F10" w:rsidRPr="00782D36" w:rsidRDefault="007F6F10" w:rsidP="00782D36">
            <w:pPr>
              <w:spacing w:after="0" w:line="240" w:lineRule="auto"/>
            </w:pPr>
          </w:p>
        </w:tc>
      </w:tr>
      <w:tr w:rsidR="007F6F10" w:rsidRPr="00782D36" w:rsidTr="00782D36">
        <w:tc>
          <w:tcPr>
            <w:tcW w:w="1526" w:type="dxa"/>
          </w:tcPr>
          <w:p w:rsidR="007F6F10" w:rsidRPr="00782D36" w:rsidRDefault="007F6F10" w:rsidP="00782D36">
            <w:pPr>
              <w:spacing w:after="0" w:line="240" w:lineRule="auto"/>
              <w:jc w:val="right"/>
              <w:rPr>
                <w:b/>
              </w:rPr>
            </w:pPr>
            <w:r w:rsidRPr="00782D36">
              <w:rPr>
                <w:b/>
              </w:rPr>
              <w:t>13.10-13.25</w:t>
            </w:r>
          </w:p>
        </w:tc>
        <w:tc>
          <w:tcPr>
            <w:tcW w:w="7686" w:type="dxa"/>
          </w:tcPr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  <w:r w:rsidRPr="00782D36">
              <w:rPr>
                <w:b/>
              </w:rPr>
              <w:t>Pytania i odpowiedzi. Podsumowanie.</w:t>
            </w:r>
          </w:p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  <w:p w:rsidR="007F6F10" w:rsidRPr="00782D36" w:rsidRDefault="007F6F10" w:rsidP="00782D36">
            <w:pPr>
              <w:spacing w:after="0" w:line="240" w:lineRule="auto"/>
              <w:rPr>
                <w:b/>
              </w:rPr>
            </w:pPr>
          </w:p>
        </w:tc>
      </w:tr>
    </w:tbl>
    <w:p w:rsidR="007F6F10" w:rsidRPr="005C3D66" w:rsidRDefault="007F6F10" w:rsidP="00A646C6">
      <w:pPr>
        <w:ind w:firstLine="284"/>
        <w:rPr>
          <w:b/>
          <w:color w:val="1F497D"/>
        </w:rPr>
      </w:pPr>
      <w:r w:rsidRPr="005C3D66">
        <w:rPr>
          <w:b/>
          <w:color w:val="1F497D"/>
        </w:rPr>
        <w:t xml:space="preserve">9.30-14.00 </w:t>
      </w:r>
      <w:r>
        <w:rPr>
          <w:b/>
          <w:color w:val="1F497D"/>
        </w:rPr>
        <w:t xml:space="preserve">   </w:t>
      </w:r>
      <w:r w:rsidRPr="005C3D66">
        <w:rPr>
          <w:b/>
          <w:color w:val="1F497D"/>
        </w:rPr>
        <w:t>ZAPRASZAMY DO STOISK KONSULTACYJNYCH: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9087"/>
      </w:tblGrid>
      <w:tr w:rsidR="007F6F10" w:rsidRPr="00782D36" w:rsidTr="006039F4">
        <w:trPr>
          <w:trHeight w:val="300"/>
        </w:trPr>
        <w:tc>
          <w:tcPr>
            <w:tcW w:w="9087" w:type="dxa"/>
            <w:noWrap/>
            <w:vAlign w:val="bottom"/>
          </w:tcPr>
          <w:p w:rsidR="007F6F10" w:rsidRPr="002E0FB0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Zakład Ubezpieczeń Społecznych</w:t>
            </w:r>
          </w:p>
          <w:p w:rsidR="007F6F10" w:rsidRDefault="007F6F10" w:rsidP="00FD1B7A">
            <w:pPr>
              <w:spacing w:after="0" w:line="240" w:lineRule="auto"/>
              <w:ind w:left="654"/>
              <w:rPr>
                <w:color w:val="000000"/>
                <w:lang w:eastAsia="pl-PL"/>
              </w:rPr>
            </w:pPr>
            <w:r w:rsidRPr="00E844DE">
              <w:rPr>
                <w:color w:val="000000"/>
                <w:lang w:eastAsia="pl-PL"/>
              </w:rPr>
              <w:t>Anna Bernat (Wydział Orzecznictwa Lekarskiego i Prewencji), Karina Ławcewicz (doradca emerytalny), Małgorzata Katulska (PUE ROOM</w:t>
            </w:r>
            <w:r>
              <w:rPr>
                <w:color w:val="000000"/>
                <w:lang w:eastAsia="pl-PL"/>
              </w:rPr>
              <w:t>), Emilia Krupicka (Wydział Spraw Pracowniczych).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Państwowy Fundusz Rehabilitacji Osób Niepełnosprawnych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Anna Zaremba – Pomorski Oddział PFRON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Narodowy Fundusz Zdrowia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Joanna Michniewicz – Wydział Spraw Świadczeniobiorców POW NFZ.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Polska Organizacja Pracodawców Osób Niepełnosprawnych (FAZON)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Paweł Czapliński – „Teka absolwenta” – projekt aktywizacyjny dla młodych OzN.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 xml:space="preserve">Stowarzyszenie Przyjaciół INTEGRACJI </w:t>
            </w:r>
          </w:p>
          <w:p w:rsidR="007F6F10" w:rsidRPr="00954BF3" w:rsidRDefault="007F6F10" w:rsidP="00FD1B7A">
            <w:pPr>
              <w:spacing w:after="0" w:line="240" w:lineRule="auto"/>
              <w:ind w:left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Anna Dobkowska - specjalista ds. niepełnosprawności, Małgorzata Labuda - psycholog terapeuta, Michał Czapiewski – pośrednictwo pracy.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Fundacja INTEGRALIA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Marta Gosławska Mironowicz, Beata Tokarewicz.</w:t>
            </w:r>
            <w:bookmarkStart w:id="0" w:name="_GoBack"/>
            <w:bookmarkEnd w:id="0"/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Gdyńskie Centrum Zdrowia</w:t>
            </w:r>
            <w:r w:rsidRPr="00E844DE">
              <w:rPr>
                <w:color w:val="000000"/>
                <w:lang w:eastAsia="pl-PL"/>
              </w:rPr>
              <w:t xml:space="preserve"> 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Ewa Dygaszewicz – dietetyk.</w:t>
            </w:r>
          </w:p>
          <w:p w:rsidR="007F6F10" w:rsidRPr="00E844DE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eastAsia="pl-PL"/>
              </w:rPr>
            </w:pPr>
            <w:r w:rsidRPr="00E844DE">
              <w:rPr>
                <w:b/>
                <w:color w:val="000000"/>
                <w:lang w:eastAsia="pl-PL"/>
              </w:rPr>
              <w:t>Miasto Gdynia</w:t>
            </w:r>
            <w:r w:rsidRPr="00782D36">
              <w:rPr>
                <w:b/>
              </w:rPr>
              <w:t xml:space="preserve"> - Biuro Pełnomocnika Prezydenta Miasta Gdyni </w:t>
            </w:r>
          </w:p>
          <w:p w:rsidR="007F6F10" w:rsidRPr="00E844DE" w:rsidRDefault="007F6F10" w:rsidP="00FD1B7A">
            <w:pPr>
              <w:pStyle w:val="ListParagraph"/>
              <w:spacing w:after="0" w:line="240" w:lineRule="auto"/>
              <w:ind w:left="1440"/>
              <w:rPr>
                <w:color w:val="000000"/>
                <w:lang w:eastAsia="pl-PL"/>
              </w:rPr>
            </w:pPr>
            <w:r w:rsidRPr="00782D36">
              <w:rPr>
                <w:b/>
              </w:rPr>
              <w:t xml:space="preserve">ds. Osób z Niepełnosprawnością. </w:t>
            </w:r>
          </w:p>
          <w:p w:rsidR="007F6F10" w:rsidRPr="00954BF3" w:rsidRDefault="007F6F10" w:rsidP="00FD1B7A">
            <w:pPr>
              <w:spacing w:after="0" w:line="240" w:lineRule="auto"/>
              <w:ind w:left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 xml:space="preserve">Magdalena Biegańska i Marta Czachor - kampania społeczna "Wchodzę - zawsze jest jakieś wejście."   </w:t>
            </w:r>
          </w:p>
          <w:p w:rsidR="007F6F10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color w:val="000000"/>
                <w:lang w:eastAsia="pl-PL"/>
              </w:rPr>
            </w:pPr>
            <w:r w:rsidRPr="00A04FF6">
              <w:rPr>
                <w:b/>
                <w:color w:val="000000"/>
                <w:lang w:eastAsia="pl-PL"/>
              </w:rPr>
              <w:t>Gdańska Spółdzielnia Socjalna</w:t>
            </w:r>
          </w:p>
          <w:p w:rsidR="007F6F10" w:rsidRPr="00954BF3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954BF3">
              <w:rPr>
                <w:color w:val="000000"/>
                <w:lang w:eastAsia="pl-PL"/>
              </w:rPr>
              <w:t>Marta Bartkowiak – aktywizacja zawodowa i integracja społeczna</w:t>
            </w:r>
          </w:p>
          <w:p w:rsidR="007F6F10" w:rsidRDefault="007F6F10" w:rsidP="00FD1B7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/>
                <w:color w:val="000000"/>
                <w:lang w:eastAsia="pl-PL"/>
              </w:rPr>
            </w:pPr>
            <w:r w:rsidRPr="00A04FF6">
              <w:rPr>
                <w:b/>
                <w:color w:val="000000"/>
                <w:lang w:eastAsia="pl-PL"/>
              </w:rPr>
              <w:t>Poczta Polska</w:t>
            </w:r>
            <w:r>
              <w:rPr>
                <w:b/>
                <w:color w:val="000000"/>
                <w:lang w:eastAsia="pl-PL"/>
              </w:rPr>
              <w:t xml:space="preserve"> SA i Fundacja Aktywizacja </w:t>
            </w:r>
          </w:p>
          <w:p w:rsidR="007F6F10" w:rsidRPr="00A646C6" w:rsidRDefault="007F6F10" w:rsidP="00FD1B7A">
            <w:pPr>
              <w:spacing w:after="0" w:line="240" w:lineRule="auto"/>
              <w:ind w:firstLine="654"/>
              <w:rPr>
                <w:color w:val="000000"/>
                <w:lang w:eastAsia="pl-PL"/>
              </w:rPr>
            </w:pPr>
            <w:r w:rsidRPr="00A646C6">
              <w:rPr>
                <w:color w:val="000000"/>
                <w:lang w:eastAsia="pl-PL"/>
              </w:rPr>
              <w:t xml:space="preserve">Edyta Pych i Joanna Makowska </w:t>
            </w:r>
            <w:r>
              <w:rPr>
                <w:color w:val="000000"/>
                <w:lang w:eastAsia="pl-PL"/>
              </w:rPr>
              <w:t>–</w:t>
            </w:r>
            <w:r w:rsidRPr="00A646C6"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projekt Praca - Integracja</w:t>
            </w:r>
          </w:p>
          <w:p w:rsidR="007F6F10" w:rsidRPr="00A04FF6" w:rsidRDefault="007F6F10" w:rsidP="00FD1B7A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</w:tr>
    </w:tbl>
    <w:p w:rsidR="007F6F10" w:rsidRDefault="007F6F10" w:rsidP="00FD1B7A">
      <w:r>
        <w:t>*filmy promujące projekt „Wchodzę, zawsze jest jakieś wejście”, film „Nie chcę być strażakiem.”</w:t>
      </w:r>
    </w:p>
    <w:sectPr w:rsidR="007F6F10" w:rsidSect="004231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F10" w:rsidRDefault="007F6F10" w:rsidP="006B4E04">
      <w:pPr>
        <w:spacing w:after="0" w:line="240" w:lineRule="auto"/>
      </w:pPr>
      <w:r>
        <w:separator/>
      </w:r>
    </w:p>
  </w:endnote>
  <w:endnote w:type="continuationSeparator" w:id="0">
    <w:p w:rsidR="007F6F10" w:rsidRDefault="007F6F10" w:rsidP="006B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l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10" w:rsidRDefault="007F6F10" w:rsidP="004C4FFD">
    <w:pPr>
      <w:pStyle w:val="Footer"/>
    </w:pPr>
    <w:r>
      <w:rPr>
        <w:sz w:val="28"/>
        <w:szCs w:val="28"/>
      </w:rPr>
      <w:t>PARTNERZY:</w:t>
    </w:r>
    <w:r>
      <w:t xml:space="preserve">             </w:t>
    </w:r>
    <w:r w:rsidRPr="0009112A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" o:spid="_x0000_i1035" type="#_x0000_t75" style="width:56.25pt;height:56.25pt;visibility:visible">
          <v:imagedata r:id="rId1" o:title=""/>
        </v:shape>
      </w:pict>
    </w:r>
    <w:r>
      <w:rPr>
        <w:noProof/>
        <w:lang w:eastAsia="pl-PL"/>
      </w:rPr>
      <w:t xml:space="preserve">                   </w:t>
    </w:r>
    <w:r>
      <w:t xml:space="preserve"> </w:t>
    </w:r>
    <w:r w:rsidRPr="0009112A">
      <w:rPr>
        <w:noProof/>
        <w:lang w:eastAsia="pl-PL"/>
      </w:rPr>
      <w:pict>
        <v:shape id="Obraz 1" o:spid="_x0000_i1036" type="#_x0000_t75" style="width:118.5pt;height:55.5pt;visibility:visible">
          <v:imagedata r:id="rId2" o:title=""/>
        </v:shape>
      </w:pict>
    </w:r>
    <w:r>
      <w:t xml:space="preserve">                    </w:t>
    </w:r>
    <w:r w:rsidRPr="0009112A">
      <w:rPr>
        <w:noProof/>
        <w:lang w:eastAsia="pl-PL"/>
      </w:rPr>
      <w:pict>
        <v:shape id="Obraz 4" o:spid="_x0000_i1037" type="#_x0000_t75" style="width:1in;height:57pt;visibility:visible">
          <v:imagedata r:id="rId3" o:title=""/>
        </v:shape>
      </w:pict>
    </w:r>
    <w:hyperlink r:id="rId4" w:history="1">
      <w:r w:rsidRPr="0009112A">
        <w:rPr>
          <w:noProof/>
          <w:lang w:eastAsia="pl-PL"/>
        </w:rPr>
        <w:pict>
          <v:shape id="Obraz 6" o:spid="_x0000_i1038" type="#_x0000_t75" alt="Znalezione obrazy dla zapytania lis gdynia logo" href="http://www.google.pl/url?sa=i&amp;rct=j&amp;q=&amp;esrc=s&amp;source=images&amp;cd=&amp;cad=rja&amp;uact=8&amp;ved=2ahUKEwjEgb7R5L7aAhXIEVAKHdICBCAQjRx6BAgAEAU&amp;url=http://www.google.pl/url?sa=i&amp;rct=j&amp;q=&amp;esrc=s&amp;source=images&amp;cd=&amp;cad=rja&amp;uact=8&amp;ved=2ahUKEwja4MS_5L7aAhVLJ1AKHdDgCBwQjRx6BAgAEAU&amp;url=http://ppnt.pl/pl/innowacje-spoleczne&amp;psig=AOvVaw2vyrcVEhxk-DqbYymoZLOn&amp;ust=1523967768014862&amp;psig=AOvVaw2vyrcVEhxk-DqbYymoZLOn&amp;ust=15239677680148" style="width:369pt;height:369pt;visibility:visible" o:button="t">
            <v:fill o:detectmouseclick="t"/>
            <v:imagedata r:id="rId5" o:title=""/>
          </v:shape>
        </w:pict>
      </w:r>
    </w:hyperlink>
    <w:hyperlink r:id="rId6" w:history="1">
      <w:r w:rsidRPr="00782D36">
        <w:rPr>
          <w:noProof/>
          <w:color w:val="0000FF"/>
          <w:lang w:eastAsia="pl-PL"/>
        </w:rPr>
        <w:pict>
          <v:shape id="irc_mi" o:spid="_x0000_i1039" type="#_x0000_t75" alt="Znalezione obrazy dla zapytania lis gdynia logo" href="http://www.google.pl/url?sa=i&amp;rct=j&amp;q=&amp;esrc=s&amp;source=images&amp;cd=&amp;cad=rja&amp;uact=8&amp;ved=2ahUKEwja4MS_5L7aAhVLJ1AKHdDgCBwQjRx6BAgAEAU&amp;url=http://ppnt.pl/pl/innowacje-spoleczne&amp;psig=AOvVaw2vyrcVEhxk-DqbYymoZLOn&amp;ust=15239677680148" style="width:369pt;height:369pt;visibility:visible" o:button="t">
            <v:fill o:detectmouseclick="t"/>
            <v:imagedata r:id="rId5" o:title=""/>
          </v:shape>
        </w:pict>
      </w:r>
    </w:hyperlink>
    <w:r w:rsidRPr="00782D36">
      <w:rPr>
        <w:rFonts w:ascii="replica" w:hAnsi="replica" w:cs="Arial"/>
        <w:noProof/>
        <w:color w:val="808080"/>
        <w:sz w:val="21"/>
        <w:szCs w:val="21"/>
        <w:lang w:eastAsia="pl-PL"/>
      </w:rPr>
      <w:pict>
        <v:shape id="Obraz 3" o:spid="_x0000_i1040" type="#_x0000_t75" alt="http://cms.ppnt.pl/media/cache/resolve/image_600x600/uploads/files/579201426c73d.jpg" style="width:450pt;height:450pt;visibility:visible">
          <v:imagedata r:id="rId5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F10" w:rsidRDefault="007F6F10" w:rsidP="006B4E04">
      <w:pPr>
        <w:spacing w:after="0" w:line="240" w:lineRule="auto"/>
      </w:pPr>
      <w:r>
        <w:separator/>
      </w:r>
    </w:p>
  </w:footnote>
  <w:footnote w:type="continuationSeparator" w:id="0">
    <w:p w:rsidR="007F6F10" w:rsidRDefault="007F6F10" w:rsidP="006B4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F10" w:rsidRDefault="007F6F10">
    <w:pPr>
      <w:pStyle w:val="Header"/>
    </w:pPr>
    <w:r>
      <w:t xml:space="preserve">  </w:t>
    </w:r>
    <w:r w:rsidRPr="0009112A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7" type="#_x0000_t75" style="width:137.25pt;height:1in;visibility:visible">
          <v:imagedata r:id="rId1" o:title=""/>
        </v:shape>
      </w:pict>
    </w:r>
    <w:r>
      <w:t xml:space="preserve">                                          </w:t>
    </w:r>
    <w:r w:rsidRPr="0009112A">
      <w:rPr>
        <w:noProof/>
        <w:lang w:eastAsia="pl-PL"/>
      </w:rPr>
      <w:pict>
        <v:shape id="Obraz 10" o:spid="_x0000_i1028" type="#_x0000_t75" style="width:187.5pt;height:42.7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3518"/>
    <w:multiLevelType w:val="hybridMultilevel"/>
    <w:tmpl w:val="6332D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071EC6"/>
    <w:multiLevelType w:val="hybridMultilevel"/>
    <w:tmpl w:val="808AA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14894"/>
    <w:multiLevelType w:val="hybridMultilevel"/>
    <w:tmpl w:val="7550DB70"/>
    <w:lvl w:ilvl="0" w:tplc="1B54DEBC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1FB8"/>
    <w:rsid w:val="00030200"/>
    <w:rsid w:val="00060CAD"/>
    <w:rsid w:val="0009112A"/>
    <w:rsid w:val="000A3392"/>
    <w:rsid w:val="000F54B8"/>
    <w:rsid w:val="00161FB8"/>
    <w:rsid w:val="00192896"/>
    <w:rsid w:val="001F0CBA"/>
    <w:rsid w:val="001F0F68"/>
    <w:rsid w:val="001F50BA"/>
    <w:rsid w:val="00224D2D"/>
    <w:rsid w:val="00256C6E"/>
    <w:rsid w:val="00257618"/>
    <w:rsid w:val="0029762D"/>
    <w:rsid w:val="002A30E6"/>
    <w:rsid w:val="002B51A2"/>
    <w:rsid w:val="002D149F"/>
    <w:rsid w:val="002E0FB0"/>
    <w:rsid w:val="002F5A55"/>
    <w:rsid w:val="0033448B"/>
    <w:rsid w:val="00344477"/>
    <w:rsid w:val="00386673"/>
    <w:rsid w:val="003A7AD5"/>
    <w:rsid w:val="003B4A2C"/>
    <w:rsid w:val="003F4DD3"/>
    <w:rsid w:val="004070EE"/>
    <w:rsid w:val="004231DD"/>
    <w:rsid w:val="004A5B66"/>
    <w:rsid w:val="004B067B"/>
    <w:rsid w:val="004C4FFD"/>
    <w:rsid w:val="004D76D2"/>
    <w:rsid w:val="004E449B"/>
    <w:rsid w:val="004E7F2A"/>
    <w:rsid w:val="004F684E"/>
    <w:rsid w:val="00501171"/>
    <w:rsid w:val="00513F84"/>
    <w:rsid w:val="00530196"/>
    <w:rsid w:val="00543F0B"/>
    <w:rsid w:val="00544C12"/>
    <w:rsid w:val="00571751"/>
    <w:rsid w:val="005845F2"/>
    <w:rsid w:val="00585DE3"/>
    <w:rsid w:val="005C3D66"/>
    <w:rsid w:val="005F3442"/>
    <w:rsid w:val="006039F4"/>
    <w:rsid w:val="006056A9"/>
    <w:rsid w:val="006769C7"/>
    <w:rsid w:val="006942C8"/>
    <w:rsid w:val="006A3307"/>
    <w:rsid w:val="006B3F52"/>
    <w:rsid w:val="006B4E04"/>
    <w:rsid w:val="006E4FA7"/>
    <w:rsid w:val="00706487"/>
    <w:rsid w:val="00711B52"/>
    <w:rsid w:val="007361D7"/>
    <w:rsid w:val="0074587E"/>
    <w:rsid w:val="0074742E"/>
    <w:rsid w:val="00782D36"/>
    <w:rsid w:val="007A16A5"/>
    <w:rsid w:val="007A17D0"/>
    <w:rsid w:val="007C2018"/>
    <w:rsid w:val="007C760D"/>
    <w:rsid w:val="007D05C9"/>
    <w:rsid w:val="007F6F10"/>
    <w:rsid w:val="007F73E1"/>
    <w:rsid w:val="007F7C8A"/>
    <w:rsid w:val="0083014A"/>
    <w:rsid w:val="00863B3E"/>
    <w:rsid w:val="00866699"/>
    <w:rsid w:val="008902F5"/>
    <w:rsid w:val="00891344"/>
    <w:rsid w:val="008946D1"/>
    <w:rsid w:val="00896217"/>
    <w:rsid w:val="008965D8"/>
    <w:rsid w:val="00896B72"/>
    <w:rsid w:val="008A7151"/>
    <w:rsid w:val="008C0591"/>
    <w:rsid w:val="008C7FF0"/>
    <w:rsid w:val="008F5E05"/>
    <w:rsid w:val="00905734"/>
    <w:rsid w:val="00913616"/>
    <w:rsid w:val="00926BF9"/>
    <w:rsid w:val="00947705"/>
    <w:rsid w:val="00954BF3"/>
    <w:rsid w:val="00981785"/>
    <w:rsid w:val="009C39C7"/>
    <w:rsid w:val="00A04FF6"/>
    <w:rsid w:val="00A0760A"/>
    <w:rsid w:val="00A22D32"/>
    <w:rsid w:val="00A33AEE"/>
    <w:rsid w:val="00A646C6"/>
    <w:rsid w:val="00A65005"/>
    <w:rsid w:val="00A816AC"/>
    <w:rsid w:val="00A82260"/>
    <w:rsid w:val="00A87D1E"/>
    <w:rsid w:val="00AC0624"/>
    <w:rsid w:val="00AD33AF"/>
    <w:rsid w:val="00B03127"/>
    <w:rsid w:val="00B167FF"/>
    <w:rsid w:val="00B37CDD"/>
    <w:rsid w:val="00BE1260"/>
    <w:rsid w:val="00BF161F"/>
    <w:rsid w:val="00C11D5B"/>
    <w:rsid w:val="00C1469F"/>
    <w:rsid w:val="00C32DF9"/>
    <w:rsid w:val="00C46211"/>
    <w:rsid w:val="00C73972"/>
    <w:rsid w:val="00C77E73"/>
    <w:rsid w:val="00C8488F"/>
    <w:rsid w:val="00CA73D6"/>
    <w:rsid w:val="00CB0CEB"/>
    <w:rsid w:val="00CB1E80"/>
    <w:rsid w:val="00CC0C7D"/>
    <w:rsid w:val="00CC13D4"/>
    <w:rsid w:val="00CD07D2"/>
    <w:rsid w:val="00D32FF3"/>
    <w:rsid w:val="00D53A50"/>
    <w:rsid w:val="00D67A78"/>
    <w:rsid w:val="00D70EFC"/>
    <w:rsid w:val="00D80141"/>
    <w:rsid w:val="00D8097E"/>
    <w:rsid w:val="00D84AB4"/>
    <w:rsid w:val="00DC5357"/>
    <w:rsid w:val="00DF3C38"/>
    <w:rsid w:val="00E84438"/>
    <w:rsid w:val="00E844DE"/>
    <w:rsid w:val="00E91AB0"/>
    <w:rsid w:val="00E96876"/>
    <w:rsid w:val="00F177D5"/>
    <w:rsid w:val="00F50166"/>
    <w:rsid w:val="00F538BD"/>
    <w:rsid w:val="00F71D90"/>
    <w:rsid w:val="00F91900"/>
    <w:rsid w:val="00FA17E4"/>
    <w:rsid w:val="00FB10FC"/>
    <w:rsid w:val="00FD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1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76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06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64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B4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E0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4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4E04"/>
    <w:rPr>
      <w:rFonts w:cs="Times New Roman"/>
    </w:rPr>
  </w:style>
  <w:style w:type="paragraph" w:styleId="ListParagraph">
    <w:name w:val="List Paragraph"/>
    <w:basedOn w:val="Normal"/>
    <w:uiPriority w:val="99"/>
    <w:qFormat/>
    <w:rsid w:val="00257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6" Type="http://schemas.openxmlformats.org/officeDocument/2006/relationships/hyperlink" Target="http://www.google.pl/url?sa=i&amp;rct=j&amp;q=&amp;esrc=s&amp;source=images&amp;cd=&amp;cad=rja&amp;uact=8&amp;ved=2ahUKEwja4MS_5L7aAhVLJ1AKHdDgCBwQjRx6BAgAEAU&amp;url=http://ppnt.pl/pl/innowacje-spoleczne&amp;psig=AOvVaw2vyrcVEhxk-DqbYymoZLOn&amp;ust=1523967768014862" TargetMode="External"/><Relationship Id="rId5" Type="http://schemas.openxmlformats.org/officeDocument/2006/relationships/image" Target="media/image6.jpeg"/><Relationship Id="rId4" Type="http://schemas.openxmlformats.org/officeDocument/2006/relationships/hyperlink" Target="http://www.google.pl/url?sa=i&amp;rct=j&amp;q=&amp;esrc=s&amp;source=images&amp;cd=&amp;cad=rja&amp;uact=8&amp;ved=2ahUKEwjEgb7R5L7aAhXIEVAKHdICBCAQjRx6BAgAEAU&amp;url=http://www.google.pl/url?sa=i&amp;rct=j&amp;q=&amp;esrc=s&amp;source=images&amp;cd=&amp;cad=rja&amp;uact=8&amp;ved=2ahUKEwja4MS_5L7aAhVLJ1AKHdDgCBwQjRx6BAgAEAU&amp;url=http://ppnt.pl/pl/innowacje-spoleczne&amp;psig=AOvVaw2vyrcVEhxk-DqbYymoZLOn&amp;ust=1523967768014862&amp;psig=AOvVaw2vyrcVEhxk-DqbYymoZLOn&amp;ust=152396776801486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543</Words>
  <Characters>3263</Characters>
  <Application>Microsoft Office Outlook</Application>
  <DocSecurity>0</DocSecurity>
  <Lines>0</Lines>
  <Paragraphs>0</Paragraphs>
  <ScaleCrop>false</ScaleCrop>
  <Company>ZUS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DNIA OSÓB z NIEPEŁNOSPRAWNOŚCIĄ                                          WYKŁADY I KONSULTACJE</dc:title>
  <dc:subject/>
  <dc:creator>SKONIECKA, KLAUDIA</dc:creator>
  <cp:keywords/>
  <dc:description/>
  <cp:lastModifiedBy>u00391</cp:lastModifiedBy>
  <cp:revision>2</cp:revision>
  <cp:lastPrinted>2018-05-09T09:18:00Z</cp:lastPrinted>
  <dcterms:created xsi:type="dcterms:W3CDTF">2018-05-10T07:33:00Z</dcterms:created>
  <dcterms:modified xsi:type="dcterms:W3CDTF">2018-05-10T07:33:00Z</dcterms:modified>
</cp:coreProperties>
</file>